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F1" w:rsidRPr="00960F30" w:rsidRDefault="008018A3">
      <w:pPr>
        <w:rPr>
          <w:rFonts w:ascii="宋体" w:eastAsia="宋体" w:hAnsi="宋体" w:cs="宋体"/>
          <w:sz w:val="28"/>
          <w:szCs w:val="28"/>
        </w:rPr>
      </w:pPr>
      <w:r w:rsidRPr="00960F30">
        <w:rPr>
          <w:rFonts w:ascii="宋体" w:eastAsia="宋体" w:hAnsi="宋体" w:cs="宋体" w:hint="eastAsia"/>
          <w:sz w:val="28"/>
          <w:szCs w:val="28"/>
        </w:rPr>
        <w:t>合同编号：</w:t>
      </w: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8018A3">
      <w:pPr>
        <w:jc w:val="center"/>
        <w:rPr>
          <w:rFonts w:ascii="仿宋_GB2312" w:eastAsia="仿宋_GB2312" w:hAnsi="宋体" w:cs="宋体"/>
          <w:sz w:val="30"/>
          <w:szCs w:val="30"/>
        </w:rPr>
      </w:pPr>
      <w:r w:rsidRPr="00960F30">
        <w:rPr>
          <w:rFonts w:ascii="宋体" w:eastAsia="宋体" w:hAnsi="宋体" w:cs="宋体" w:hint="eastAsia"/>
          <w:sz w:val="44"/>
          <w:szCs w:val="44"/>
        </w:rPr>
        <w:t xml:space="preserve">多 测 合 </w:t>
      </w:r>
      <w:proofErr w:type="gramStart"/>
      <w:r w:rsidRPr="00960F30">
        <w:rPr>
          <w:rFonts w:ascii="宋体" w:eastAsia="宋体" w:hAnsi="宋体" w:cs="宋体" w:hint="eastAsia"/>
          <w:sz w:val="44"/>
          <w:szCs w:val="44"/>
        </w:rPr>
        <w:t>一</w:t>
      </w:r>
      <w:proofErr w:type="gramEnd"/>
      <w:r w:rsidRPr="00960F30">
        <w:rPr>
          <w:rFonts w:ascii="宋体" w:eastAsia="宋体" w:hAnsi="宋体" w:cs="宋体" w:hint="eastAsia"/>
          <w:sz w:val="44"/>
          <w:szCs w:val="44"/>
        </w:rPr>
        <w:t xml:space="preserve"> 合 同</w:t>
      </w:r>
      <w:r w:rsidRPr="00960F30">
        <w:rPr>
          <w:rFonts w:ascii="仿宋_GB2312" w:eastAsia="仿宋_GB2312" w:hAnsi="宋体" w:cs="宋体" w:hint="eastAsia"/>
          <w:sz w:val="30"/>
          <w:szCs w:val="30"/>
        </w:rPr>
        <w:t>（按具体名称填写）</w:t>
      </w:r>
    </w:p>
    <w:p w:rsidR="00741CF1" w:rsidRPr="00960F30" w:rsidRDefault="008018A3">
      <w:pPr>
        <w:rPr>
          <w:rFonts w:ascii="宋体" w:eastAsia="宋体" w:hAnsi="宋体" w:cs="宋体"/>
          <w:sz w:val="28"/>
          <w:szCs w:val="28"/>
        </w:rPr>
      </w:pPr>
      <w:r w:rsidRPr="00960F30">
        <w:rPr>
          <w:rFonts w:ascii="宋体" w:eastAsia="宋体" w:hAnsi="宋体" w:cs="宋体" w:hint="eastAsia"/>
          <w:sz w:val="28"/>
          <w:szCs w:val="28"/>
        </w:rPr>
        <w:t xml:space="preserve">                                                                           </w:t>
      </w:r>
    </w:p>
    <w:p w:rsidR="00741CF1" w:rsidRPr="00960F30" w:rsidRDefault="008018A3">
      <w:pPr>
        <w:jc w:val="center"/>
        <w:rPr>
          <w:rFonts w:ascii="宋体" w:eastAsia="宋体" w:hAnsi="宋体" w:cs="宋体"/>
          <w:sz w:val="28"/>
          <w:szCs w:val="28"/>
        </w:rPr>
      </w:pPr>
      <w:r w:rsidRPr="00960F30">
        <w:rPr>
          <w:rFonts w:ascii="宋体" w:eastAsia="宋体" w:hAnsi="宋体" w:cs="宋体" w:hint="eastAsia"/>
          <w:sz w:val="28"/>
          <w:szCs w:val="28"/>
        </w:rPr>
        <w:t>(参考样本）</w:t>
      </w: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741CF1">
      <w:pPr>
        <w:rPr>
          <w:rFonts w:ascii="宋体" w:eastAsia="宋体" w:hAnsi="宋体" w:cs="宋体"/>
          <w:sz w:val="28"/>
          <w:szCs w:val="28"/>
        </w:rPr>
      </w:pPr>
    </w:p>
    <w:p w:rsidR="00741CF1" w:rsidRPr="00960F30" w:rsidRDefault="008018A3">
      <w:pPr>
        <w:widowControl/>
        <w:spacing w:line="480" w:lineRule="atLeast"/>
        <w:ind w:left="1958" w:hanging="1958"/>
        <w:rPr>
          <w:rFonts w:ascii="宋体" w:eastAsia="宋体" w:hAnsi="宋体" w:cs="宋体"/>
          <w:bCs/>
          <w:kern w:val="0"/>
          <w:szCs w:val="21"/>
        </w:rPr>
      </w:pPr>
      <w:r w:rsidRPr="00960F30">
        <w:rPr>
          <w:rFonts w:ascii="宋体" w:eastAsia="宋体" w:hAnsi="宋体" w:cs="宋体" w:hint="eastAsia"/>
          <w:bCs/>
          <w:kern w:val="0"/>
          <w:sz w:val="30"/>
          <w:szCs w:val="30"/>
        </w:rPr>
        <w:t>工  程  名  称</w:t>
      </w:r>
      <w:r w:rsidRPr="00960F30">
        <w:rPr>
          <w:rFonts w:ascii="宋体" w:eastAsia="宋体" w:hAnsi="宋体" w:cs="宋体" w:hint="eastAsia"/>
          <w:bCs/>
          <w:kern w:val="0"/>
          <w:sz w:val="36"/>
          <w:szCs w:val="36"/>
        </w:rPr>
        <w:t>：</w:t>
      </w:r>
      <w:r w:rsidRPr="00960F30">
        <w:rPr>
          <w:rFonts w:ascii="宋体" w:eastAsia="宋体" w:hAnsi="宋体" w:cs="宋体" w:hint="eastAsia"/>
          <w:bCs/>
          <w:kern w:val="0"/>
          <w:sz w:val="30"/>
          <w:szCs w:val="30"/>
          <w:u w:val="single"/>
        </w:rPr>
        <w:t xml:space="preserve">                                  </w:t>
      </w:r>
    </w:p>
    <w:p w:rsidR="00741CF1" w:rsidRPr="00960F30" w:rsidRDefault="008018A3">
      <w:pPr>
        <w:widowControl/>
        <w:rPr>
          <w:rFonts w:ascii="宋体" w:eastAsia="宋体" w:hAnsi="宋体" w:cs="宋体"/>
          <w:bCs/>
          <w:kern w:val="0"/>
          <w:sz w:val="30"/>
          <w:szCs w:val="30"/>
          <w:u w:val="single"/>
        </w:rPr>
      </w:pPr>
      <w:r w:rsidRPr="00960F30">
        <w:rPr>
          <w:rFonts w:ascii="宋体" w:eastAsia="宋体" w:hAnsi="宋体" w:cs="宋体" w:hint="eastAsia"/>
          <w:bCs/>
          <w:kern w:val="0"/>
          <w:sz w:val="30"/>
          <w:szCs w:val="30"/>
        </w:rPr>
        <w:t>建  设  单  位：</w:t>
      </w:r>
      <w:r w:rsidRPr="00960F30">
        <w:rPr>
          <w:rFonts w:ascii="宋体" w:eastAsia="宋体" w:hAnsi="宋体" w:cs="宋体" w:hint="eastAsia"/>
          <w:bCs/>
          <w:kern w:val="0"/>
          <w:sz w:val="15"/>
          <w:szCs w:val="15"/>
        </w:rPr>
        <w:t>（如为</w:t>
      </w:r>
      <w:r w:rsidR="00206C08" w:rsidRPr="00960F30">
        <w:rPr>
          <w:rFonts w:ascii="宋体" w:eastAsia="宋体" w:hAnsi="宋体" w:cs="宋体" w:hint="eastAsia"/>
          <w:bCs/>
          <w:kern w:val="0"/>
          <w:sz w:val="15"/>
          <w:szCs w:val="15"/>
        </w:rPr>
        <w:t>“</w:t>
      </w:r>
      <w:r w:rsidRPr="00960F30">
        <w:rPr>
          <w:rFonts w:ascii="宋体" w:eastAsia="宋体" w:hAnsi="宋体" w:cs="宋体" w:hint="eastAsia"/>
          <w:bCs/>
          <w:kern w:val="0"/>
          <w:sz w:val="15"/>
          <w:szCs w:val="15"/>
        </w:rPr>
        <w:t>委托单位</w:t>
      </w:r>
      <w:r w:rsidR="00206C08" w:rsidRPr="00960F30">
        <w:rPr>
          <w:rFonts w:ascii="宋体" w:eastAsia="宋体" w:hAnsi="宋体" w:cs="宋体" w:hint="eastAsia"/>
          <w:bCs/>
          <w:kern w:val="0"/>
          <w:sz w:val="15"/>
          <w:szCs w:val="15"/>
        </w:rPr>
        <w:t>”，下栏</w:t>
      </w:r>
      <w:r w:rsidRPr="00960F30">
        <w:rPr>
          <w:rFonts w:ascii="宋体" w:eastAsia="宋体" w:hAnsi="宋体" w:cs="宋体" w:hint="eastAsia"/>
          <w:bCs/>
          <w:kern w:val="0"/>
          <w:sz w:val="15"/>
          <w:szCs w:val="15"/>
        </w:rPr>
        <w:t>无需填写）</w:t>
      </w:r>
      <w:r w:rsidRPr="00960F30">
        <w:rPr>
          <w:rFonts w:ascii="宋体" w:eastAsia="宋体" w:hAnsi="宋体" w:cs="宋体" w:hint="eastAsia"/>
          <w:bCs/>
          <w:kern w:val="0"/>
          <w:sz w:val="30"/>
          <w:szCs w:val="30"/>
          <w:u w:val="single"/>
        </w:rPr>
        <w:t xml:space="preserve">                  </w:t>
      </w:r>
      <w:r w:rsidRPr="00960F30">
        <w:rPr>
          <w:rFonts w:ascii="宋体" w:eastAsia="宋体" w:hAnsi="宋体" w:cs="宋体" w:hint="eastAsia"/>
          <w:bCs/>
          <w:kern w:val="0"/>
          <w:sz w:val="30"/>
          <w:szCs w:val="30"/>
        </w:rPr>
        <w:t xml:space="preserve">      </w:t>
      </w:r>
      <w:r w:rsidRPr="00960F30">
        <w:rPr>
          <w:rFonts w:ascii="宋体" w:eastAsia="宋体" w:hAnsi="宋体" w:cs="宋体" w:hint="eastAsia"/>
          <w:bCs/>
          <w:kern w:val="0"/>
          <w:sz w:val="30"/>
          <w:szCs w:val="30"/>
          <w:u w:val="single"/>
        </w:rPr>
        <w:t xml:space="preserve">  </w:t>
      </w:r>
    </w:p>
    <w:p w:rsidR="00741CF1" w:rsidRPr="00960F30" w:rsidRDefault="008018A3">
      <w:pPr>
        <w:widowControl/>
        <w:rPr>
          <w:rFonts w:ascii="宋体" w:eastAsia="宋体" w:hAnsi="宋体" w:cs="宋体"/>
          <w:bCs/>
          <w:kern w:val="0"/>
          <w:szCs w:val="21"/>
          <w:u w:val="single"/>
        </w:rPr>
      </w:pPr>
      <w:r w:rsidRPr="00960F30">
        <w:rPr>
          <w:rFonts w:ascii="宋体" w:eastAsia="宋体" w:hAnsi="宋体" w:cs="宋体" w:hint="eastAsia"/>
          <w:bCs/>
          <w:kern w:val="0"/>
          <w:szCs w:val="21"/>
        </w:rPr>
        <w:t>（统一社会信用代码）：</w:t>
      </w:r>
      <w:r w:rsidRPr="00960F30">
        <w:rPr>
          <w:rFonts w:ascii="宋体" w:eastAsia="宋体" w:hAnsi="宋体" w:cs="宋体" w:hint="eastAsia"/>
          <w:bCs/>
          <w:kern w:val="0"/>
          <w:szCs w:val="21"/>
          <w:u w:val="single"/>
        </w:rPr>
        <w:t xml:space="preserve">                                 </w:t>
      </w:r>
      <w:r w:rsidR="00206C08" w:rsidRPr="00960F30">
        <w:rPr>
          <w:rFonts w:ascii="宋体" w:eastAsia="宋体" w:hAnsi="宋体" w:cs="宋体" w:hint="eastAsia"/>
          <w:bCs/>
          <w:kern w:val="0"/>
          <w:sz w:val="30"/>
          <w:szCs w:val="30"/>
          <w:u w:val="single"/>
        </w:rPr>
        <w:t xml:space="preserve">             </w:t>
      </w:r>
    </w:p>
    <w:p w:rsidR="00741CF1" w:rsidRPr="00960F30" w:rsidRDefault="008018A3">
      <w:pPr>
        <w:widowControl/>
        <w:rPr>
          <w:rFonts w:ascii="宋体" w:eastAsia="宋体" w:hAnsi="宋体" w:cs="宋体"/>
          <w:bCs/>
          <w:kern w:val="0"/>
          <w:sz w:val="30"/>
          <w:szCs w:val="30"/>
          <w:u w:val="single"/>
        </w:rPr>
      </w:pPr>
      <w:r w:rsidRPr="00960F30">
        <w:rPr>
          <w:rFonts w:ascii="宋体" w:eastAsia="宋体" w:hAnsi="宋体" w:cs="宋体" w:hint="eastAsia"/>
          <w:bCs/>
          <w:kern w:val="0"/>
          <w:sz w:val="30"/>
          <w:szCs w:val="30"/>
        </w:rPr>
        <w:t>委托单位（甲方）：</w:t>
      </w:r>
      <w:r w:rsidRPr="00960F30">
        <w:rPr>
          <w:rFonts w:ascii="宋体" w:eastAsia="宋体" w:hAnsi="宋体" w:cs="宋体" w:hint="eastAsia"/>
          <w:bCs/>
          <w:kern w:val="0"/>
          <w:sz w:val="30"/>
          <w:szCs w:val="30"/>
          <w:u w:val="single"/>
        </w:rPr>
        <w:t xml:space="preserve">                                 </w:t>
      </w:r>
    </w:p>
    <w:p w:rsidR="00741CF1" w:rsidRPr="00960F30" w:rsidRDefault="008018A3">
      <w:pPr>
        <w:widowControl/>
        <w:rPr>
          <w:rFonts w:ascii="宋体" w:eastAsia="宋体" w:hAnsi="宋体" w:cs="宋体"/>
          <w:bCs/>
          <w:kern w:val="0"/>
          <w:szCs w:val="21"/>
          <w:u w:val="single"/>
        </w:rPr>
      </w:pPr>
      <w:r w:rsidRPr="00960F30">
        <w:rPr>
          <w:rFonts w:ascii="宋体" w:eastAsia="宋体" w:hAnsi="宋体" w:cs="宋体" w:hint="eastAsia"/>
          <w:bCs/>
          <w:kern w:val="0"/>
          <w:szCs w:val="21"/>
        </w:rPr>
        <w:t xml:space="preserve">（统一社会信用代码）： </w:t>
      </w:r>
      <w:r w:rsidRPr="00960F30">
        <w:rPr>
          <w:rFonts w:ascii="宋体" w:eastAsia="宋体" w:hAnsi="宋体" w:cs="宋体" w:hint="eastAsia"/>
          <w:bCs/>
          <w:kern w:val="0"/>
          <w:szCs w:val="21"/>
          <w:u w:val="single"/>
        </w:rPr>
        <w:t xml:space="preserve">                                 </w:t>
      </w:r>
      <w:r w:rsidR="00206C08" w:rsidRPr="00960F30">
        <w:rPr>
          <w:rFonts w:ascii="宋体" w:eastAsia="宋体" w:hAnsi="宋体" w:cs="宋体" w:hint="eastAsia"/>
          <w:bCs/>
          <w:kern w:val="0"/>
          <w:szCs w:val="21"/>
          <w:u w:val="single"/>
        </w:rPr>
        <w:t xml:space="preserve">                  </w:t>
      </w:r>
      <w:r w:rsidRPr="00960F30">
        <w:rPr>
          <w:rFonts w:ascii="宋体" w:eastAsia="宋体" w:hAnsi="宋体" w:cs="宋体" w:hint="eastAsia"/>
          <w:bCs/>
          <w:kern w:val="0"/>
          <w:szCs w:val="21"/>
        </w:rPr>
        <w:t xml:space="preserve">                                </w:t>
      </w:r>
    </w:p>
    <w:p w:rsidR="00741CF1" w:rsidRPr="00960F30" w:rsidRDefault="008018A3">
      <w:pPr>
        <w:rPr>
          <w:rFonts w:ascii="宋体" w:eastAsia="宋体" w:hAnsi="宋体" w:cs="宋体"/>
          <w:bCs/>
          <w:sz w:val="28"/>
          <w:szCs w:val="28"/>
        </w:rPr>
      </w:pPr>
      <w:r w:rsidRPr="00960F30">
        <w:rPr>
          <w:rFonts w:ascii="宋体" w:eastAsia="宋体" w:hAnsi="宋体" w:cs="宋体" w:hint="eastAsia"/>
          <w:bCs/>
          <w:kern w:val="0"/>
          <w:sz w:val="30"/>
          <w:szCs w:val="30"/>
        </w:rPr>
        <w:t>测绘单位（乙方）：</w:t>
      </w:r>
      <w:r w:rsidRPr="00960F30">
        <w:rPr>
          <w:rFonts w:ascii="宋体" w:eastAsia="宋体" w:hAnsi="宋体" w:cs="宋体" w:hint="eastAsia"/>
          <w:bCs/>
          <w:kern w:val="0"/>
          <w:sz w:val="30"/>
          <w:szCs w:val="30"/>
          <w:u w:val="single"/>
        </w:rPr>
        <w:t xml:space="preserve">                                 </w:t>
      </w:r>
    </w:p>
    <w:p w:rsidR="00741CF1" w:rsidRPr="00960F30" w:rsidRDefault="008018A3">
      <w:pPr>
        <w:widowControl/>
        <w:rPr>
          <w:rFonts w:ascii="宋体" w:eastAsia="宋体" w:hAnsi="宋体" w:cs="宋体"/>
          <w:sz w:val="28"/>
          <w:szCs w:val="28"/>
        </w:rPr>
      </w:pPr>
      <w:r w:rsidRPr="00960F30">
        <w:rPr>
          <w:rFonts w:ascii="宋体" w:eastAsia="宋体" w:hAnsi="宋体" w:cs="宋体" w:hint="eastAsia"/>
          <w:bCs/>
          <w:kern w:val="0"/>
          <w:szCs w:val="21"/>
        </w:rPr>
        <w:t>（统一社会信用代码）：</w:t>
      </w:r>
      <w:r w:rsidRPr="00960F30">
        <w:rPr>
          <w:rFonts w:ascii="宋体" w:eastAsia="宋体" w:hAnsi="宋体" w:cs="宋体" w:hint="eastAsia"/>
          <w:bCs/>
          <w:kern w:val="0"/>
          <w:szCs w:val="21"/>
          <w:u w:val="single"/>
        </w:rPr>
        <w:t xml:space="preserve">                                 </w:t>
      </w:r>
      <w:r w:rsidR="00206C08" w:rsidRPr="00960F30">
        <w:rPr>
          <w:rFonts w:ascii="宋体" w:eastAsia="宋体" w:hAnsi="宋体" w:cs="宋体" w:hint="eastAsia"/>
          <w:bCs/>
          <w:kern w:val="0"/>
          <w:szCs w:val="21"/>
          <w:u w:val="single"/>
        </w:rPr>
        <w:t xml:space="preserve">                  </w:t>
      </w:r>
      <w:r w:rsidRPr="00960F30">
        <w:rPr>
          <w:rFonts w:ascii="宋体" w:eastAsia="宋体" w:hAnsi="宋体" w:cs="宋体" w:hint="eastAsia"/>
          <w:bCs/>
          <w:kern w:val="0"/>
          <w:szCs w:val="21"/>
        </w:rPr>
        <w:t xml:space="preserve">                                     </w:t>
      </w:r>
      <w:r w:rsidRPr="00960F30">
        <w:rPr>
          <w:rFonts w:ascii="宋体" w:eastAsia="宋体" w:hAnsi="宋体" w:cs="宋体" w:hint="eastAsia"/>
          <w:bCs/>
          <w:sz w:val="28"/>
          <w:szCs w:val="28"/>
        </w:rPr>
        <w:t xml:space="preserve"> </w:t>
      </w:r>
    </w:p>
    <w:p w:rsidR="00741CF1" w:rsidRPr="00960F30" w:rsidRDefault="00741CF1">
      <w:pPr>
        <w:rPr>
          <w:rFonts w:ascii="宋体" w:eastAsia="宋体" w:hAnsi="宋体" w:cs="宋体"/>
          <w:sz w:val="28"/>
          <w:szCs w:val="28"/>
        </w:rPr>
      </w:pPr>
    </w:p>
    <w:p w:rsidR="00741CF1" w:rsidRPr="00960F30" w:rsidRDefault="008018A3">
      <w:pPr>
        <w:jc w:val="center"/>
        <w:rPr>
          <w:rFonts w:ascii="宋体" w:eastAsia="宋体" w:hAnsi="宋体" w:cs="宋体"/>
          <w:sz w:val="28"/>
          <w:szCs w:val="28"/>
        </w:rPr>
      </w:pPr>
      <w:r w:rsidRPr="00960F30">
        <w:rPr>
          <w:rFonts w:ascii="宋体" w:eastAsia="宋体" w:hAnsi="宋体" w:cs="宋体" w:hint="eastAsia"/>
          <w:sz w:val="28"/>
          <w:szCs w:val="28"/>
        </w:rPr>
        <w:t>***年***月***日</w:t>
      </w:r>
    </w:p>
    <w:p w:rsidR="00741CF1" w:rsidRPr="00960F30" w:rsidRDefault="00741CF1">
      <w:pPr>
        <w:spacing w:line="360" w:lineRule="auto"/>
        <w:rPr>
          <w:rFonts w:ascii="宋体" w:eastAsia="宋体" w:hAnsi="宋体" w:cs="宋体"/>
          <w:sz w:val="24"/>
        </w:rPr>
      </w:pPr>
    </w:p>
    <w:p w:rsidR="00741CF1" w:rsidRPr="00960F30" w:rsidRDefault="00741CF1">
      <w:pPr>
        <w:spacing w:line="360" w:lineRule="auto"/>
        <w:rPr>
          <w:rFonts w:ascii="宋体" w:eastAsia="宋体" w:hAnsi="宋体" w:cs="宋体"/>
          <w:sz w:val="24"/>
        </w:rPr>
      </w:pPr>
    </w:p>
    <w:p w:rsidR="00741CF1" w:rsidRPr="00960F30" w:rsidRDefault="00741CF1">
      <w:pPr>
        <w:ind w:firstLineChars="200" w:firstLine="480"/>
        <w:jc w:val="left"/>
        <w:rPr>
          <w:rFonts w:ascii="宋体" w:eastAsia="宋体" w:hAnsi="宋体" w:cs="宋体"/>
          <w:sz w:val="24"/>
        </w:rPr>
      </w:pPr>
    </w:p>
    <w:p w:rsidR="00741CF1" w:rsidRPr="00960F30" w:rsidRDefault="008018A3">
      <w:pPr>
        <w:spacing w:line="360" w:lineRule="auto"/>
        <w:ind w:firstLineChars="200" w:firstLine="480"/>
        <w:jc w:val="left"/>
        <w:rPr>
          <w:rFonts w:ascii="宋体" w:eastAsia="宋体" w:hAnsi="宋体" w:cs="宋体"/>
          <w:sz w:val="24"/>
        </w:rPr>
      </w:pPr>
      <w:r w:rsidRPr="00960F30">
        <w:rPr>
          <w:rFonts w:ascii="宋体" w:eastAsia="宋体" w:hAnsi="宋体" w:cs="宋体" w:hint="eastAsia"/>
          <w:sz w:val="24"/>
        </w:rPr>
        <w:t>根据《中华人民共和国民典法》、《中华人民共和国测绘法》和有关法律法规，经甲、乙双方友好协商一致签订本合同。</w:t>
      </w:r>
    </w:p>
    <w:p w:rsidR="00741CF1" w:rsidRPr="00960F30" w:rsidRDefault="008018A3">
      <w:pPr>
        <w:ind w:firstLineChars="200" w:firstLine="480"/>
        <w:jc w:val="left"/>
        <w:rPr>
          <w:rFonts w:ascii="宋体" w:eastAsia="宋体" w:hAnsi="宋体" w:cs="宋体"/>
          <w:sz w:val="24"/>
        </w:rPr>
      </w:pPr>
      <w:r w:rsidRPr="00960F30">
        <w:rPr>
          <w:rFonts w:ascii="宋体" w:eastAsia="宋体" w:hAnsi="宋体" w:cs="宋体" w:hint="eastAsia"/>
          <w:sz w:val="24"/>
        </w:rPr>
        <w:t xml:space="preserve"> </w:t>
      </w:r>
    </w:p>
    <w:p w:rsidR="00741CF1" w:rsidRPr="00960F30" w:rsidRDefault="008018A3">
      <w:pPr>
        <w:jc w:val="left"/>
        <w:rPr>
          <w:rFonts w:ascii="宋体" w:eastAsia="宋体" w:hAnsi="宋体" w:cs="宋体"/>
          <w:sz w:val="24"/>
          <w:u w:val="single"/>
        </w:rPr>
      </w:pPr>
      <w:r w:rsidRPr="00960F30">
        <w:rPr>
          <w:rFonts w:ascii="宋体" w:eastAsia="宋体" w:hAnsi="宋体" w:cs="宋体" w:hint="eastAsia"/>
          <w:sz w:val="24"/>
        </w:rPr>
        <w:t>第一条 项目概况（包括测区地点、面积、测区地理位置、测区作业面积、测区范围（XY坐标串</w:t>
      </w:r>
      <w:r w:rsidR="007519FE" w:rsidRPr="00960F30">
        <w:rPr>
          <w:rFonts w:ascii="宋体" w:eastAsia="宋体" w:hAnsi="宋体" w:cs="宋体" w:hint="eastAsia"/>
          <w:sz w:val="24"/>
        </w:rPr>
        <w:t>，</w:t>
      </w:r>
      <w:r w:rsidR="00D2311D" w:rsidRPr="00960F30">
        <w:rPr>
          <w:rFonts w:ascii="宋体" w:eastAsia="宋体" w:hAnsi="宋体" w:cs="宋体" w:hint="eastAsia"/>
          <w:sz w:val="24"/>
        </w:rPr>
        <w:t>须</w:t>
      </w:r>
      <w:r w:rsidR="007519FE" w:rsidRPr="00960F30">
        <w:rPr>
          <w:rFonts w:ascii="宋体" w:eastAsia="宋体" w:hAnsi="宋体" w:cs="宋体" w:hint="eastAsia"/>
          <w:sz w:val="24"/>
        </w:rPr>
        <w:t>在“多测合一”系统</w:t>
      </w:r>
      <w:proofErr w:type="gramStart"/>
      <w:r w:rsidR="007519FE" w:rsidRPr="00960F30">
        <w:rPr>
          <w:rFonts w:ascii="宋体" w:eastAsia="宋体" w:hAnsi="宋体" w:cs="宋体" w:hint="eastAsia"/>
          <w:sz w:val="24"/>
        </w:rPr>
        <w:t>上传红线坐标</w:t>
      </w:r>
      <w:proofErr w:type="gramEnd"/>
      <w:r w:rsidR="007519FE" w:rsidRPr="00960F30">
        <w:rPr>
          <w:rFonts w:ascii="宋体" w:eastAsia="宋体" w:hAnsi="宋体" w:cs="宋体" w:hint="eastAsia"/>
          <w:sz w:val="24"/>
        </w:rPr>
        <w:t>文件</w:t>
      </w:r>
      <w:r w:rsidRPr="00960F30">
        <w:rPr>
          <w:rFonts w:ascii="宋体" w:eastAsia="宋体" w:hAnsi="宋体" w:cs="宋体" w:hint="eastAsia"/>
          <w:sz w:val="24"/>
        </w:rPr>
        <w:t>）、是否为线状工程（</w:t>
      </w:r>
      <w:proofErr w:type="gramStart"/>
      <w:r w:rsidRPr="00960F30">
        <w:rPr>
          <w:rFonts w:ascii="宋体" w:eastAsia="宋体" w:hAnsi="宋体" w:cs="宋体" w:hint="eastAsia"/>
          <w:sz w:val="24"/>
        </w:rPr>
        <w:t>如是</w:t>
      </w:r>
      <w:r w:rsidR="007519FE" w:rsidRPr="00960F30">
        <w:rPr>
          <w:rFonts w:ascii="宋体" w:eastAsia="宋体" w:hAnsi="宋体" w:cs="宋体" w:hint="eastAsia"/>
          <w:sz w:val="24"/>
        </w:rPr>
        <w:t>请</w:t>
      </w:r>
      <w:proofErr w:type="gramEnd"/>
      <w:r w:rsidR="007519FE" w:rsidRPr="00960F30">
        <w:rPr>
          <w:rFonts w:ascii="宋体" w:eastAsia="宋体" w:hAnsi="宋体" w:cs="宋体" w:hint="eastAsia"/>
          <w:sz w:val="24"/>
        </w:rPr>
        <w:t>注明</w:t>
      </w:r>
      <w:r w:rsidRPr="00960F30">
        <w:rPr>
          <w:rFonts w:ascii="宋体" w:eastAsia="宋体" w:hAnsi="宋体" w:cs="宋体" w:hint="eastAsia"/>
          <w:sz w:val="24"/>
        </w:rPr>
        <w:t>线状工程总长度数据）等）：</w:t>
      </w:r>
    </w:p>
    <w:p w:rsidR="00741CF1" w:rsidRPr="00960F30" w:rsidRDefault="008018A3">
      <w:pPr>
        <w:rPr>
          <w:rFonts w:ascii="宋体" w:eastAsia="宋体" w:hAnsi="宋体" w:cs="宋体"/>
          <w:sz w:val="24"/>
          <w:u w:val="single"/>
        </w:rPr>
      </w:pPr>
      <w:r w:rsidRPr="00960F30">
        <w:rPr>
          <w:rFonts w:ascii="宋体" w:eastAsia="宋体" w:hAnsi="宋体" w:cs="宋体" w:hint="eastAsia"/>
          <w:sz w:val="24"/>
          <w:u w:val="single"/>
        </w:rPr>
        <w:t xml:space="preserve">                                                                             </w:t>
      </w:r>
    </w:p>
    <w:p w:rsidR="00741CF1" w:rsidRPr="00960F30" w:rsidRDefault="008018A3">
      <w:pPr>
        <w:rPr>
          <w:rFonts w:ascii="宋体" w:eastAsia="宋体" w:hAnsi="宋体" w:cs="宋体"/>
          <w:sz w:val="24"/>
          <w:u w:val="single"/>
        </w:rPr>
      </w:pPr>
      <w:r w:rsidRPr="00960F30">
        <w:rPr>
          <w:rFonts w:ascii="宋体" w:eastAsia="宋体" w:hAnsi="宋体" w:cs="宋体" w:hint="eastAsia"/>
          <w:sz w:val="24"/>
          <w:u w:val="single"/>
        </w:rPr>
        <w:t xml:space="preserve">                                                                             </w:t>
      </w:r>
    </w:p>
    <w:p w:rsidR="00741CF1" w:rsidRPr="00960F30" w:rsidRDefault="008018A3">
      <w:pPr>
        <w:rPr>
          <w:rFonts w:ascii="宋体" w:eastAsia="宋体" w:hAnsi="宋体" w:cs="宋体"/>
          <w:sz w:val="24"/>
        </w:rPr>
      </w:pPr>
      <w:r w:rsidRPr="00960F30">
        <w:rPr>
          <w:rFonts w:ascii="宋体" w:eastAsia="宋体" w:hAnsi="宋体" w:cs="宋体" w:hint="eastAsia"/>
          <w:sz w:val="24"/>
          <w:u w:val="single"/>
        </w:rPr>
        <w:t xml:space="preserve">                                                                      </w:t>
      </w:r>
      <w:r w:rsidRPr="00960F30">
        <w:rPr>
          <w:rFonts w:ascii="宋体" w:eastAsia="宋体" w:hAnsi="宋体" w:cs="宋体" w:hint="eastAsia"/>
          <w:sz w:val="24"/>
        </w:rPr>
        <w:t xml:space="preserve">                                               </w:t>
      </w:r>
    </w:p>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 xml:space="preserve">                                                                                </w:t>
      </w:r>
    </w:p>
    <w:p w:rsidR="00741CF1" w:rsidRPr="00960F30" w:rsidRDefault="008018A3">
      <w:pPr>
        <w:jc w:val="left"/>
        <w:rPr>
          <w:rFonts w:ascii="宋体" w:eastAsia="宋体" w:hAnsi="宋体" w:cs="宋体"/>
          <w:sz w:val="24"/>
        </w:rPr>
      </w:pPr>
      <w:r w:rsidRPr="00960F30">
        <w:rPr>
          <w:rFonts w:ascii="宋体" w:eastAsia="宋体" w:hAnsi="宋体" w:cs="宋体" w:hint="eastAsia"/>
          <w:sz w:val="24"/>
        </w:rPr>
        <w:t xml:space="preserve">第二条 测绘内容（包括测绘项目和工作量等）：                                   </w:t>
      </w:r>
    </w:p>
    <w:p w:rsidR="00741CF1" w:rsidRPr="00960F30" w:rsidRDefault="008018A3">
      <w:pPr>
        <w:rPr>
          <w:rFonts w:ascii="宋体" w:eastAsia="宋体" w:hAnsi="宋体" w:cs="宋体"/>
          <w:sz w:val="24"/>
          <w:u w:val="single"/>
        </w:rPr>
      </w:pPr>
      <w:r w:rsidRPr="00960F30">
        <w:rPr>
          <w:rFonts w:ascii="宋体" w:eastAsia="宋体" w:hAnsi="宋体" w:cs="宋体" w:hint="eastAsia"/>
          <w:sz w:val="24"/>
          <w:u w:val="single"/>
        </w:rPr>
        <w:t xml:space="preserve">                                                                             </w:t>
      </w:r>
    </w:p>
    <w:p w:rsidR="00741CF1" w:rsidRPr="00960F30" w:rsidRDefault="008018A3">
      <w:pPr>
        <w:rPr>
          <w:rFonts w:ascii="宋体" w:eastAsia="宋体" w:hAnsi="宋体" w:cs="宋体"/>
          <w:sz w:val="24"/>
          <w:u w:val="single"/>
        </w:rPr>
      </w:pPr>
      <w:r w:rsidRPr="00960F30">
        <w:rPr>
          <w:rFonts w:ascii="宋体" w:eastAsia="宋体" w:hAnsi="宋体" w:cs="宋体" w:hint="eastAsia"/>
          <w:sz w:val="24"/>
          <w:u w:val="single"/>
        </w:rPr>
        <w:t xml:space="preserve">                                                                             </w:t>
      </w:r>
    </w:p>
    <w:p w:rsidR="00741CF1" w:rsidRPr="00960F30" w:rsidRDefault="008018A3">
      <w:pPr>
        <w:rPr>
          <w:rFonts w:ascii="宋体" w:eastAsia="宋体" w:hAnsi="宋体" w:cs="宋体"/>
          <w:sz w:val="24"/>
        </w:rPr>
      </w:pPr>
      <w:r w:rsidRPr="00960F30">
        <w:rPr>
          <w:rFonts w:ascii="宋体" w:eastAsia="宋体" w:hAnsi="宋体" w:cs="宋体" w:hint="eastAsia"/>
          <w:sz w:val="24"/>
          <w:u w:val="single"/>
        </w:rPr>
        <w:t xml:space="preserve">                                                                       </w:t>
      </w:r>
      <w:r w:rsidRPr="00960F30">
        <w:rPr>
          <w:rFonts w:ascii="宋体" w:eastAsia="宋体" w:hAnsi="宋体" w:cs="宋体" w:hint="eastAsia"/>
          <w:sz w:val="24"/>
        </w:rPr>
        <w:t xml:space="preserve">   </w:t>
      </w:r>
    </w:p>
    <w:p w:rsidR="00741CF1" w:rsidRPr="00960F30" w:rsidRDefault="008018A3">
      <w:pPr>
        <w:rPr>
          <w:rFonts w:ascii="宋体" w:eastAsia="宋体" w:hAnsi="宋体" w:cs="宋体"/>
          <w:sz w:val="24"/>
        </w:rPr>
      </w:pPr>
      <w:r w:rsidRPr="00960F30">
        <w:rPr>
          <w:rFonts w:ascii="宋体" w:eastAsia="宋体" w:hAnsi="宋体" w:cs="宋体" w:hint="eastAsia"/>
          <w:sz w:val="24"/>
        </w:rPr>
        <w:t xml:space="preserve">                           </w:t>
      </w:r>
    </w:p>
    <w:p w:rsidR="00741CF1" w:rsidRPr="00960F30" w:rsidRDefault="008018A3">
      <w:pPr>
        <w:numPr>
          <w:ilvl w:val="0"/>
          <w:numId w:val="1"/>
        </w:numPr>
        <w:rPr>
          <w:rFonts w:ascii="宋体" w:eastAsia="宋体" w:hAnsi="宋体" w:cs="宋体"/>
          <w:sz w:val="24"/>
        </w:rPr>
      </w:pPr>
      <w:r w:rsidRPr="00960F30">
        <w:rPr>
          <w:rFonts w:ascii="宋体" w:eastAsia="宋体" w:hAnsi="宋体" w:cs="宋体" w:hint="eastAsia"/>
          <w:sz w:val="24"/>
        </w:rPr>
        <w:t>执行标准</w:t>
      </w:r>
    </w:p>
    <w:p w:rsidR="00741CF1" w:rsidRPr="00960F30" w:rsidRDefault="00741CF1">
      <w:pPr>
        <w:rPr>
          <w:rFonts w:ascii="宋体" w:eastAsia="宋体" w:hAnsi="宋体" w:cs="宋体"/>
          <w:sz w:val="24"/>
        </w:rPr>
      </w:pPr>
    </w:p>
    <w:tbl>
      <w:tblPr>
        <w:tblStyle w:val="a6"/>
        <w:tblW w:w="8259" w:type="dxa"/>
        <w:jc w:val="center"/>
        <w:tblLayout w:type="fixed"/>
        <w:tblLook w:val="04A0" w:firstRow="1" w:lastRow="0" w:firstColumn="1" w:lastColumn="0" w:noHBand="0" w:noVBand="1"/>
      </w:tblPr>
      <w:tblGrid>
        <w:gridCol w:w="729"/>
        <w:gridCol w:w="4620"/>
        <w:gridCol w:w="1680"/>
        <w:gridCol w:w="1230"/>
      </w:tblGrid>
      <w:tr w:rsidR="00960F30" w:rsidRPr="00960F30">
        <w:trPr>
          <w:trHeight w:val="90"/>
          <w:jc w:val="center"/>
        </w:trPr>
        <w:tc>
          <w:tcPr>
            <w:tcW w:w="729" w:type="dxa"/>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序号</w:t>
            </w:r>
          </w:p>
        </w:tc>
        <w:tc>
          <w:tcPr>
            <w:tcW w:w="4620" w:type="dxa"/>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标准名称</w:t>
            </w:r>
          </w:p>
        </w:tc>
        <w:tc>
          <w:tcPr>
            <w:tcW w:w="1680" w:type="dxa"/>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标准代号</w:t>
            </w:r>
          </w:p>
        </w:tc>
        <w:tc>
          <w:tcPr>
            <w:tcW w:w="1230" w:type="dxa"/>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 xml:space="preserve">标准等级 </w:t>
            </w:r>
          </w:p>
        </w:tc>
      </w:tr>
      <w:tr w:rsidR="00960F30" w:rsidRPr="00960F30">
        <w:trPr>
          <w:trHeight w:val="624"/>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1</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国家基本比例尺地图 1：500 1：1000 1：2000地形图</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GB/T 33176</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国家标准</w:t>
            </w:r>
          </w:p>
        </w:tc>
      </w:tr>
      <w:tr w:rsidR="00960F30" w:rsidRPr="00960F30">
        <w:trPr>
          <w:trHeight w:val="624"/>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2</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国家基本比例尺地图图式 第1部分：1：500 1：1000 1：2000地形图图式</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GB/T 20257.1</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国家标准</w:t>
            </w:r>
          </w:p>
        </w:tc>
      </w:tr>
      <w:tr w:rsidR="00960F30" w:rsidRPr="00960F30">
        <w:trPr>
          <w:trHeight w:val="397"/>
          <w:jc w:val="center"/>
        </w:trPr>
        <w:tc>
          <w:tcPr>
            <w:tcW w:w="729" w:type="dxa"/>
          </w:tcPr>
          <w:p w:rsidR="00741CF1" w:rsidRPr="00960F30" w:rsidRDefault="008018A3">
            <w:pPr>
              <w:jc w:val="center"/>
              <w:rPr>
                <w:rFonts w:ascii="宋体" w:eastAsia="宋体" w:hAnsi="宋体" w:cs="宋体"/>
                <w:szCs w:val="21"/>
              </w:rPr>
            </w:pPr>
            <w:r w:rsidRPr="00960F30">
              <w:rPr>
                <w:rFonts w:ascii="宋体" w:eastAsia="宋体" w:hAnsi="宋体" w:cs="宋体" w:hint="eastAsia"/>
                <w:szCs w:val="21"/>
              </w:rPr>
              <w:t>3</w:t>
            </w:r>
          </w:p>
        </w:tc>
        <w:tc>
          <w:tcPr>
            <w:tcW w:w="4620" w:type="dxa"/>
            <w:vAlign w:val="center"/>
          </w:tcPr>
          <w:p w:rsidR="00741CF1" w:rsidRPr="00960F30" w:rsidRDefault="008018A3">
            <w:pPr>
              <w:pStyle w:val="1"/>
              <w:jc w:val="left"/>
              <w:rPr>
                <w:szCs w:val="21"/>
              </w:rPr>
            </w:pPr>
            <w:r w:rsidRPr="00960F30">
              <w:rPr>
                <w:rFonts w:hint="eastAsia"/>
                <w:szCs w:val="21"/>
              </w:rPr>
              <w:t>《全球定位系统实时动态测量（RTK）规范》</w:t>
            </w:r>
          </w:p>
        </w:tc>
        <w:tc>
          <w:tcPr>
            <w:tcW w:w="1680" w:type="dxa"/>
            <w:vAlign w:val="center"/>
          </w:tcPr>
          <w:p w:rsidR="00741CF1" w:rsidRPr="00960F30" w:rsidRDefault="008018A3">
            <w:pPr>
              <w:pStyle w:val="1"/>
              <w:jc w:val="center"/>
              <w:rPr>
                <w:szCs w:val="21"/>
              </w:rPr>
            </w:pPr>
            <w:r w:rsidRPr="00960F30">
              <w:rPr>
                <w:rFonts w:hint="eastAsia"/>
                <w:szCs w:val="21"/>
              </w:rPr>
              <w:t>CH/T 2009-2010</w:t>
            </w:r>
          </w:p>
        </w:tc>
        <w:tc>
          <w:tcPr>
            <w:tcW w:w="1230" w:type="dxa"/>
          </w:tcPr>
          <w:p w:rsidR="00741CF1" w:rsidRPr="00960F30" w:rsidRDefault="008018A3">
            <w:pPr>
              <w:jc w:val="center"/>
              <w:rPr>
                <w:rFonts w:ascii="宋体" w:eastAsia="宋体" w:hAnsi="宋体" w:cs="宋体"/>
                <w:szCs w:val="21"/>
              </w:rPr>
            </w:pPr>
            <w:r w:rsidRPr="00960F30">
              <w:rPr>
                <w:rFonts w:ascii="宋体" w:eastAsia="宋体" w:hAnsi="宋体" w:cs="宋体" w:hint="eastAsia"/>
                <w:kern w:val="0"/>
                <w:szCs w:val="21"/>
                <w:lang w:bidi="ar"/>
              </w:rPr>
              <w:t>行业标准</w:t>
            </w:r>
          </w:p>
        </w:tc>
      </w:tr>
      <w:tr w:rsidR="00960F30" w:rsidRPr="00960F30">
        <w:trPr>
          <w:trHeight w:val="373"/>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4</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工程测量规范</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GB 50026</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国家标准</w:t>
            </w:r>
          </w:p>
        </w:tc>
      </w:tr>
      <w:tr w:rsidR="00960F30" w:rsidRPr="00960F30">
        <w:trPr>
          <w:trHeight w:val="487"/>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5</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房产测量规范（第1单元：房产测量规定）</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GB/T 17986.1</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国家标准</w:t>
            </w:r>
          </w:p>
        </w:tc>
      </w:tr>
      <w:tr w:rsidR="00960F30" w:rsidRPr="00960F30">
        <w:trPr>
          <w:trHeight w:val="464"/>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6</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房产测量规范（第2单元：房产图图式）</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GB/T 17986.2</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国家标准</w:t>
            </w:r>
          </w:p>
        </w:tc>
      </w:tr>
      <w:tr w:rsidR="00960F30" w:rsidRPr="00960F30">
        <w:trPr>
          <w:trHeight w:val="475"/>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7</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建筑工程建筑面积计算规范</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GB/T 50353</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国家标准</w:t>
            </w:r>
          </w:p>
        </w:tc>
      </w:tr>
      <w:tr w:rsidR="00960F30" w:rsidRPr="00960F30">
        <w:trPr>
          <w:trHeight w:val="441"/>
          <w:jc w:val="center"/>
        </w:trPr>
        <w:tc>
          <w:tcPr>
            <w:tcW w:w="729"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8</w:t>
            </w:r>
          </w:p>
        </w:tc>
        <w:tc>
          <w:tcPr>
            <w:tcW w:w="4620" w:type="dxa"/>
            <w:vAlign w:val="center"/>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kern w:val="0"/>
                <w:szCs w:val="21"/>
                <w:lang w:bidi="ar"/>
              </w:rPr>
              <w:t>城市测量规范</w:t>
            </w:r>
          </w:p>
        </w:tc>
        <w:tc>
          <w:tcPr>
            <w:tcW w:w="168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CJJ/T 8</w:t>
            </w:r>
          </w:p>
        </w:tc>
        <w:tc>
          <w:tcPr>
            <w:tcW w:w="1230" w:type="dxa"/>
            <w:vAlign w:val="center"/>
          </w:tcPr>
          <w:p w:rsidR="00741CF1" w:rsidRPr="00960F30" w:rsidRDefault="008018A3">
            <w:pPr>
              <w:widowControl/>
              <w:jc w:val="center"/>
              <w:textAlignment w:val="center"/>
              <w:rPr>
                <w:rFonts w:ascii="宋体" w:eastAsia="宋体" w:hAnsi="宋体" w:cs="宋体"/>
                <w:szCs w:val="21"/>
              </w:rPr>
            </w:pPr>
            <w:r w:rsidRPr="00960F30">
              <w:rPr>
                <w:rFonts w:ascii="宋体" w:eastAsia="宋体" w:hAnsi="宋体" w:cs="宋体" w:hint="eastAsia"/>
                <w:kern w:val="0"/>
                <w:szCs w:val="21"/>
                <w:lang w:bidi="ar"/>
              </w:rPr>
              <w:t>行业标准</w:t>
            </w:r>
          </w:p>
        </w:tc>
      </w:tr>
      <w:tr w:rsidR="00960F30" w:rsidRPr="00960F30">
        <w:trPr>
          <w:trHeight w:val="417"/>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9</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城市地下管线探测技术规程</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CJJ 61</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行业标准</w:t>
            </w:r>
          </w:p>
        </w:tc>
      </w:tr>
      <w:tr w:rsidR="00960F30" w:rsidRPr="00960F30">
        <w:trPr>
          <w:trHeight w:val="407"/>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10</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卫星定位城市测量技术规范</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CJJ/T 73</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行业标准</w:t>
            </w:r>
          </w:p>
        </w:tc>
      </w:tr>
      <w:tr w:rsidR="00960F30" w:rsidRPr="00960F30">
        <w:trPr>
          <w:trHeight w:val="372"/>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11</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地籍调查规程</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TD/T 1001</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行业标准</w:t>
            </w:r>
          </w:p>
        </w:tc>
      </w:tr>
      <w:tr w:rsidR="00960F30" w:rsidRPr="00960F30">
        <w:trPr>
          <w:trHeight w:val="417"/>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12</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测绘技术总结编写规程</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CH/T 1001</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行业标准</w:t>
            </w:r>
          </w:p>
        </w:tc>
      </w:tr>
      <w:tr w:rsidR="00960F30" w:rsidRPr="00960F30">
        <w:trPr>
          <w:trHeight w:val="417"/>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13</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测绘技术设计规定</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CH/T 1004</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行业标准</w:t>
            </w:r>
          </w:p>
        </w:tc>
      </w:tr>
      <w:tr w:rsidR="00960F30" w:rsidRPr="00960F30">
        <w:trPr>
          <w:trHeight w:val="452"/>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14</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全球定位系统（GPS）测量规范</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GB/T 18314</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国家标准</w:t>
            </w:r>
          </w:p>
        </w:tc>
      </w:tr>
      <w:tr w:rsidR="00960F30" w:rsidRPr="00960F30">
        <w:trPr>
          <w:trHeight w:val="476"/>
          <w:jc w:val="center"/>
        </w:trPr>
        <w:tc>
          <w:tcPr>
            <w:tcW w:w="729"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15</w:t>
            </w:r>
          </w:p>
        </w:tc>
        <w:tc>
          <w:tcPr>
            <w:tcW w:w="4620" w:type="dxa"/>
            <w:vAlign w:val="center"/>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测绘成果质量检验报告编写基本规定</w:t>
            </w:r>
          </w:p>
        </w:tc>
        <w:tc>
          <w:tcPr>
            <w:tcW w:w="168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CH/Z 1001</w:t>
            </w:r>
          </w:p>
        </w:tc>
        <w:tc>
          <w:tcPr>
            <w:tcW w:w="1230" w:type="dxa"/>
            <w:vAlign w:val="center"/>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行业标准</w:t>
            </w:r>
          </w:p>
        </w:tc>
      </w:tr>
      <w:tr w:rsidR="00960F30" w:rsidRPr="00960F30">
        <w:trPr>
          <w:trHeight w:val="418"/>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16</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建筑设计防火规范</w:t>
            </w:r>
          </w:p>
        </w:tc>
        <w:tc>
          <w:tcPr>
            <w:tcW w:w="168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GB 50016</w:t>
            </w: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国家标准</w:t>
            </w:r>
          </w:p>
        </w:tc>
      </w:tr>
      <w:tr w:rsidR="00960F30" w:rsidRPr="00960F30">
        <w:trPr>
          <w:trHeight w:val="395"/>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lastRenderedPageBreak/>
              <w:t>17</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建筑防排烟系统技术标准</w:t>
            </w:r>
          </w:p>
        </w:tc>
        <w:tc>
          <w:tcPr>
            <w:tcW w:w="168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GB 51251</w:t>
            </w: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国家标准</w:t>
            </w:r>
          </w:p>
        </w:tc>
      </w:tr>
      <w:tr w:rsidR="00960F30" w:rsidRPr="00960F30">
        <w:trPr>
          <w:trHeight w:val="452"/>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18</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高层民用建筑设计防火规范</w:t>
            </w:r>
          </w:p>
        </w:tc>
        <w:tc>
          <w:tcPr>
            <w:tcW w:w="168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GB 50045</w:t>
            </w: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国家标准</w:t>
            </w:r>
          </w:p>
        </w:tc>
      </w:tr>
      <w:tr w:rsidR="00960F30" w:rsidRPr="00960F30">
        <w:trPr>
          <w:trHeight w:val="383"/>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19</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人民防空地下室设计规范</w:t>
            </w:r>
          </w:p>
        </w:tc>
        <w:tc>
          <w:tcPr>
            <w:tcW w:w="168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GB 50038</w:t>
            </w: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国家标准</w:t>
            </w:r>
          </w:p>
        </w:tc>
      </w:tr>
      <w:tr w:rsidR="00960F30" w:rsidRPr="00960F30">
        <w:trPr>
          <w:trHeight w:val="406"/>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20</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人民防空工程设计规范</w:t>
            </w:r>
          </w:p>
        </w:tc>
        <w:tc>
          <w:tcPr>
            <w:tcW w:w="168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GB 50225</w:t>
            </w: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国家标准</w:t>
            </w:r>
          </w:p>
        </w:tc>
      </w:tr>
      <w:tr w:rsidR="00960F30" w:rsidRPr="00960F30">
        <w:trPr>
          <w:trHeight w:val="360"/>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21</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szCs w:val="21"/>
              </w:rPr>
              <w:t>东莞市建设工程规划条件核实测量技术规程</w:t>
            </w:r>
          </w:p>
        </w:tc>
        <w:tc>
          <w:tcPr>
            <w:tcW w:w="1680" w:type="dxa"/>
          </w:tcPr>
          <w:p w:rsidR="00741CF1" w:rsidRPr="00960F30" w:rsidRDefault="00741CF1">
            <w:pPr>
              <w:widowControl/>
              <w:jc w:val="center"/>
              <w:textAlignment w:val="center"/>
              <w:rPr>
                <w:rFonts w:ascii="宋体" w:eastAsia="宋体" w:hAnsi="宋体" w:cs="宋体"/>
                <w:kern w:val="0"/>
                <w:szCs w:val="21"/>
                <w:lang w:bidi="ar"/>
              </w:rPr>
            </w:pP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地方标准</w:t>
            </w:r>
          </w:p>
        </w:tc>
      </w:tr>
      <w:tr w:rsidR="00960F30" w:rsidRPr="00960F30">
        <w:trPr>
          <w:trHeight w:val="404"/>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22</w:t>
            </w:r>
          </w:p>
        </w:tc>
        <w:tc>
          <w:tcPr>
            <w:tcW w:w="4620" w:type="dxa"/>
          </w:tcPr>
          <w:p w:rsidR="00741CF1" w:rsidRPr="00960F30" w:rsidRDefault="008018A3">
            <w:pPr>
              <w:widowControl/>
              <w:jc w:val="left"/>
              <w:textAlignment w:val="center"/>
              <w:rPr>
                <w:rFonts w:ascii="宋体" w:eastAsia="宋体" w:hAnsi="宋体" w:cs="宋体"/>
                <w:kern w:val="0"/>
                <w:szCs w:val="21"/>
                <w:lang w:bidi="ar"/>
              </w:rPr>
            </w:pPr>
            <w:r w:rsidRPr="00960F30">
              <w:rPr>
                <w:rFonts w:ascii="宋体" w:eastAsia="宋体" w:hAnsi="宋体" w:cs="宋体" w:hint="eastAsia"/>
                <w:szCs w:val="21"/>
              </w:rPr>
              <w:t>东莞市建设项目规划指标计算细则</w:t>
            </w:r>
          </w:p>
        </w:tc>
        <w:tc>
          <w:tcPr>
            <w:tcW w:w="1680" w:type="dxa"/>
          </w:tcPr>
          <w:p w:rsidR="00741CF1" w:rsidRPr="00960F30" w:rsidRDefault="00741CF1">
            <w:pPr>
              <w:widowControl/>
              <w:jc w:val="center"/>
              <w:textAlignment w:val="center"/>
              <w:rPr>
                <w:rFonts w:ascii="宋体" w:eastAsia="宋体" w:hAnsi="宋体" w:cs="宋体"/>
                <w:kern w:val="0"/>
                <w:szCs w:val="21"/>
                <w:lang w:bidi="ar"/>
              </w:rPr>
            </w:pP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地方标准</w:t>
            </w:r>
          </w:p>
        </w:tc>
      </w:tr>
      <w:tr w:rsidR="00960F30" w:rsidRPr="00960F30">
        <w:trPr>
          <w:trHeight w:val="404"/>
          <w:jc w:val="center"/>
        </w:trPr>
        <w:tc>
          <w:tcPr>
            <w:tcW w:w="729"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23</w:t>
            </w:r>
          </w:p>
        </w:tc>
        <w:tc>
          <w:tcPr>
            <w:tcW w:w="4620" w:type="dxa"/>
          </w:tcPr>
          <w:p w:rsidR="00741CF1" w:rsidRPr="00960F30" w:rsidRDefault="008018A3">
            <w:pPr>
              <w:widowControl/>
              <w:jc w:val="left"/>
              <w:textAlignment w:val="center"/>
              <w:rPr>
                <w:rFonts w:ascii="宋体" w:eastAsia="宋体" w:hAnsi="宋体" w:cs="宋体"/>
                <w:szCs w:val="21"/>
              </w:rPr>
            </w:pPr>
            <w:r w:rsidRPr="00960F30">
              <w:rPr>
                <w:rFonts w:ascii="宋体" w:eastAsia="宋体" w:hAnsi="宋体" w:cs="宋体" w:hint="eastAsia"/>
                <w:szCs w:val="21"/>
              </w:rPr>
              <w:t>东莞市工程建设项目“多测合一”实施配套制度文件（试行）</w:t>
            </w:r>
          </w:p>
        </w:tc>
        <w:tc>
          <w:tcPr>
            <w:tcW w:w="1680" w:type="dxa"/>
          </w:tcPr>
          <w:p w:rsidR="00741CF1" w:rsidRPr="00960F30" w:rsidRDefault="00741CF1">
            <w:pPr>
              <w:widowControl/>
              <w:jc w:val="center"/>
              <w:textAlignment w:val="center"/>
              <w:rPr>
                <w:rFonts w:ascii="宋体" w:eastAsia="宋体" w:hAnsi="宋体" w:cs="宋体"/>
                <w:kern w:val="0"/>
                <w:szCs w:val="21"/>
                <w:lang w:bidi="ar"/>
              </w:rPr>
            </w:pPr>
          </w:p>
        </w:tc>
        <w:tc>
          <w:tcPr>
            <w:tcW w:w="1230" w:type="dxa"/>
          </w:tcPr>
          <w:p w:rsidR="00741CF1" w:rsidRPr="00960F30" w:rsidRDefault="008018A3">
            <w:pPr>
              <w:widowControl/>
              <w:jc w:val="center"/>
              <w:textAlignment w:val="center"/>
              <w:rPr>
                <w:rFonts w:ascii="宋体" w:eastAsia="宋体" w:hAnsi="宋体" w:cs="宋体"/>
                <w:kern w:val="0"/>
                <w:szCs w:val="21"/>
                <w:lang w:bidi="ar"/>
              </w:rPr>
            </w:pPr>
            <w:r w:rsidRPr="00960F30">
              <w:rPr>
                <w:rFonts w:ascii="宋体" w:eastAsia="宋体" w:hAnsi="宋体" w:cs="宋体" w:hint="eastAsia"/>
                <w:kern w:val="0"/>
                <w:szCs w:val="21"/>
                <w:lang w:bidi="ar"/>
              </w:rPr>
              <w:t>地方标准</w:t>
            </w:r>
          </w:p>
        </w:tc>
      </w:tr>
    </w:tbl>
    <w:p w:rsidR="00741CF1" w:rsidRPr="00960F30" w:rsidRDefault="008018A3">
      <w:pPr>
        <w:rPr>
          <w:rFonts w:ascii="宋体" w:eastAsia="宋体" w:hAnsi="宋体" w:cs="宋体"/>
          <w:szCs w:val="21"/>
        </w:rPr>
      </w:pPr>
      <w:r w:rsidRPr="00960F30">
        <w:rPr>
          <w:rFonts w:ascii="宋体" w:eastAsia="宋体" w:hAnsi="宋体" w:cs="宋体" w:hint="eastAsia"/>
          <w:szCs w:val="21"/>
        </w:rPr>
        <w:t>注：项目实施过程中，上述标准有更新的，执行最新标准。</w:t>
      </w:r>
    </w:p>
    <w:p w:rsidR="00741CF1" w:rsidRPr="00960F30" w:rsidRDefault="00741CF1">
      <w:pPr>
        <w:rPr>
          <w:rFonts w:ascii="宋体" w:eastAsia="宋体" w:hAnsi="宋体" w:cs="宋体"/>
          <w:sz w:val="24"/>
        </w:rPr>
      </w:pPr>
    </w:p>
    <w:p w:rsidR="00741CF1" w:rsidRPr="00960F30" w:rsidRDefault="008018A3">
      <w:pPr>
        <w:numPr>
          <w:ilvl w:val="0"/>
          <w:numId w:val="1"/>
        </w:numPr>
        <w:rPr>
          <w:rFonts w:ascii="宋体" w:eastAsia="宋体" w:hAnsi="宋体" w:cs="宋体"/>
          <w:sz w:val="24"/>
        </w:rPr>
      </w:pPr>
      <w:r w:rsidRPr="00960F30">
        <w:rPr>
          <w:rFonts w:ascii="宋体" w:eastAsia="宋体" w:hAnsi="宋体" w:cs="宋体" w:hint="eastAsia"/>
          <w:sz w:val="24"/>
        </w:rPr>
        <w:t>测绘费用（</w:t>
      </w:r>
      <w:r w:rsidR="009D3674" w:rsidRPr="00960F30">
        <w:rPr>
          <w:rFonts w:ascii="宋体" w:eastAsia="宋体" w:hAnsi="宋体" w:cs="宋体" w:hint="eastAsia"/>
          <w:sz w:val="24"/>
        </w:rPr>
        <w:t>含税，单价</w:t>
      </w:r>
      <w:r w:rsidR="007519FE" w:rsidRPr="00960F30">
        <w:rPr>
          <w:rFonts w:ascii="宋体" w:eastAsia="宋体" w:hAnsi="宋体" w:cs="宋体" w:hint="eastAsia"/>
          <w:sz w:val="24"/>
        </w:rPr>
        <w:t>参照东莞</w:t>
      </w:r>
      <w:r w:rsidRPr="00960F30">
        <w:rPr>
          <w:rFonts w:ascii="宋体" w:eastAsia="宋体" w:hAnsi="宋体" w:cs="宋体" w:hint="eastAsia"/>
          <w:sz w:val="24"/>
        </w:rPr>
        <w:t>市测绘地理信息协会公布的市场指导价）</w:t>
      </w:r>
    </w:p>
    <w:p w:rsidR="00741CF1" w:rsidRPr="00960F30" w:rsidRDefault="00741CF1">
      <w:pPr>
        <w:pStyle w:val="1"/>
        <w:rPr>
          <w:rFonts w:eastAsia="宋体" w:hAnsi="宋体" w:cs="宋体"/>
          <w:sz w:val="24"/>
        </w:rPr>
      </w:pP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2"/>
        <w:gridCol w:w="2602"/>
        <w:gridCol w:w="112"/>
        <w:gridCol w:w="1499"/>
        <w:gridCol w:w="72"/>
        <w:gridCol w:w="1682"/>
        <w:gridCol w:w="7"/>
        <w:gridCol w:w="1676"/>
      </w:tblGrid>
      <w:tr w:rsidR="00960F30" w:rsidRPr="00960F30">
        <w:trPr>
          <w:trHeight w:val="345"/>
          <w:jc w:val="center"/>
        </w:trPr>
        <w:tc>
          <w:tcPr>
            <w:tcW w:w="720" w:type="dxa"/>
            <w:tcBorders>
              <w:bottom w:val="single" w:sz="4" w:space="0" w:color="auto"/>
            </w:tcBorders>
            <w:vAlign w:val="center"/>
          </w:tcPr>
          <w:p w:rsidR="00741CF1" w:rsidRPr="00960F30" w:rsidRDefault="008018A3">
            <w:pPr>
              <w:pStyle w:val="1"/>
              <w:jc w:val="center"/>
              <w:rPr>
                <w:rFonts w:eastAsia="宋体" w:hAnsi="宋体" w:cs="宋体"/>
                <w:sz w:val="24"/>
              </w:rPr>
            </w:pPr>
            <w:r w:rsidRPr="00960F30">
              <w:rPr>
                <w:rFonts w:eastAsia="宋体" w:hAnsi="宋体" w:cs="宋体" w:hint="eastAsia"/>
                <w:sz w:val="24"/>
              </w:rPr>
              <w:t>序号</w:t>
            </w:r>
          </w:p>
        </w:tc>
        <w:tc>
          <w:tcPr>
            <w:tcW w:w="2756" w:type="dxa"/>
            <w:gridSpan w:val="3"/>
            <w:tcBorders>
              <w:bottom w:val="single" w:sz="4" w:space="0" w:color="auto"/>
            </w:tcBorders>
            <w:vAlign w:val="center"/>
          </w:tcPr>
          <w:p w:rsidR="00741CF1" w:rsidRPr="00960F30" w:rsidRDefault="008018A3">
            <w:pPr>
              <w:pStyle w:val="1"/>
              <w:ind w:leftChars="200" w:left="420" w:firstLineChars="100" w:firstLine="240"/>
              <w:rPr>
                <w:rFonts w:eastAsia="宋体" w:hAnsi="宋体" w:cs="宋体"/>
                <w:sz w:val="24"/>
              </w:rPr>
            </w:pPr>
            <w:r w:rsidRPr="00960F30">
              <w:rPr>
                <w:rFonts w:eastAsia="宋体" w:hAnsi="宋体" w:cs="宋体" w:hint="eastAsia"/>
                <w:sz w:val="24"/>
              </w:rPr>
              <w:t>项目名称</w:t>
            </w:r>
          </w:p>
        </w:tc>
        <w:tc>
          <w:tcPr>
            <w:tcW w:w="1499" w:type="dxa"/>
            <w:tcBorders>
              <w:bottom w:val="single" w:sz="4" w:space="0" w:color="auto"/>
            </w:tcBorders>
            <w:vAlign w:val="center"/>
          </w:tcPr>
          <w:p w:rsidR="00741CF1" w:rsidRPr="00960F30" w:rsidRDefault="008018A3">
            <w:pPr>
              <w:pStyle w:val="1"/>
              <w:ind w:firstLineChars="150" w:firstLine="360"/>
              <w:rPr>
                <w:rFonts w:eastAsia="宋体" w:hAnsi="宋体" w:cs="宋体"/>
                <w:sz w:val="24"/>
              </w:rPr>
            </w:pPr>
            <w:r w:rsidRPr="00960F30">
              <w:rPr>
                <w:rFonts w:eastAsia="宋体" w:hAnsi="宋体" w:cs="宋体" w:hint="eastAsia"/>
                <w:sz w:val="24"/>
              </w:rPr>
              <w:t>工作量</w:t>
            </w:r>
          </w:p>
        </w:tc>
        <w:tc>
          <w:tcPr>
            <w:tcW w:w="1761" w:type="dxa"/>
            <w:gridSpan w:val="3"/>
            <w:tcBorders>
              <w:bottom w:val="single" w:sz="4" w:space="0" w:color="auto"/>
            </w:tcBorders>
            <w:vAlign w:val="center"/>
          </w:tcPr>
          <w:p w:rsidR="00741CF1" w:rsidRPr="00960F30" w:rsidRDefault="008018A3">
            <w:pPr>
              <w:pStyle w:val="1"/>
              <w:ind w:firstLineChars="150" w:firstLine="360"/>
              <w:rPr>
                <w:rFonts w:eastAsia="宋体" w:hAnsi="宋体" w:cs="宋体"/>
                <w:sz w:val="24"/>
              </w:rPr>
            </w:pPr>
            <w:r w:rsidRPr="00960F30">
              <w:rPr>
                <w:rFonts w:eastAsia="宋体" w:hAnsi="宋体" w:cs="宋体" w:hint="eastAsia"/>
                <w:sz w:val="24"/>
              </w:rPr>
              <w:t>单价（元）</w:t>
            </w:r>
          </w:p>
        </w:tc>
        <w:tc>
          <w:tcPr>
            <w:tcW w:w="1676" w:type="dxa"/>
            <w:tcBorders>
              <w:bottom w:val="single" w:sz="4" w:space="0" w:color="auto"/>
            </w:tcBorders>
            <w:vAlign w:val="center"/>
          </w:tcPr>
          <w:p w:rsidR="00741CF1" w:rsidRPr="00960F30" w:rsidRDefault="008018A3">
            <w:pPr>
              <w:pStyle w:val="1"/>
              <w:jc w:val="center"/>
              <w:rPr>
                <w:rFonts w:eastAsia="宋体" w:hAnsi="宋体" w:cs="宋体"/>
                <w:sz w:val="24"/>
              </w:rPr>
            </w:pPr>
            <w:r w:rsidRPr="00960F30">
              <w:rPr>
                <w:rFonts w:eastAsia="宋体" w:hAnsi="宋体" w:cs="宋体" w:hint="eastAsia"/>
                <w:sz w:val="24"/>
              </w:rPr>
              <w:t>合计（元）</w:t>
            </w:r>
          </w:p>
        </w:tc>
      </w:tr>
      <w:tr w:rsidR="00960F30" w:rsidRPr="00960F30">
        <w:trPr>
          <w:trHeight w:val="349"/>
          <w:jc w:val="center"/>
        </w:trPr>
        <w:tc>
          <w:tcPr>
            <w:tcW w:w="8412" w:type="dxa"/>
            <w:gridSpan w:val="9"/>
            <w:tcBorders>
              <w:bottom w:val="single" w:sz="4" w:space="0" w:color="auto"/>
            </w:tcBorders>
            <w:vAlign w:val="center"/>
          </w:tcPr>
          <w:p w:rsidR="00741CF1" w:rsidRPr="00960F30" w:rsidRDefault="008018A3">
            <w:pPr>
              <w:pStyle w:val="1"/>
              <w:jc w:val="center"/>
              <w:rPr>
                <w:rFonts w:eastAsia="宋体" w:hAnsi="宋体" w:cs="宋体"/>
                <w:sz w:val="24"/>
              </w:rPr>
            </w:pPr>
            <w:r w:rsidRPr="00960F30">
              <w:rPr>
                <w:rFonts w:eastAsia="宋体" w:hAnsi="宋体" w:cs="宋体" w:hint="eastAsia"/>
                <w:sz w:val="24"/>
              </w:rPr>
              <w:t>一</w:t>
            </w:r>
            <w:r w:rsidRPr="00960F30">
              <w:rPr>
                <w:rFonts w:ascii="微软雅黑" w:eastAsia="微软雅黑" w:hAnsi="微软雅黑" w:cs="微软雅黑" w:hint="eastAsia"/>
                <w:sz w:val="24"/>
              </w:rPr>
              <w:t>、</w:t>
            </w:r>
            <w:r w:rsidRPr="00960F30">
              <w:rPr>
                <w:rFonts w:eastAsia="宋体" w:hAnsi="宋体" w:cs="宋体" w:hint="eastAsia"/>
                <w:sz w:val="24"/>
              </w:rPr>
              <w:t>地形测量</w:t>
            </w:r>
          </w:p>
        </w:tc>
      </w:tr>
      <w:tr w:rsidR="00960F30" w:rsidRPr="00960F30" w:rsidTr="00206C08">
        <w:trPr>
          <w:trHeight w:val="321"/>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1</w:t>
            </w:r>
          </w:p>
        </w:tc>
        <w:tc>
          <w:tcPr>
            <w:tcW w:w="2756" w:type="dxa"/>
            <w:gridSpan w:val="3"/>
            <w:vAlign w:val="center"/>
          </w:tcPr>
          <w:p w:rsidR="00741CF1" w:rsidRPr="00960F30" w:rsidRDefault="00741CF1">
            <w:pP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313"/>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2</w:t>
            </w:r>
          </w:p>
        </w:tc>
        <w:tc>
          <w:tcPr>
            <w:tcW w:w="2756" w:type="dxa"/>
            <w:gridSpan w:val="3"/>
            <w:vAlign w:val="center"/>
          </w:tcPr>
          <w:p w:rsidR="00741CF1" w:rsidRPr="00960F30" w:rsidRDefault="00741CF1">
            <w:pP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319"/>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3</w:t>
            </w:r>
          </w:p>
        </w:tc>
        <w:tc>
          <w:tcPr>
            <w:tcW w:w="2756" w:type="dxa"/>
            <w:gridSpan w:val="3"/>
            <w:vAlign w:val="center"/>
          </w:tcPr>
          <w:p w:rsidR="00741CF1" w:rsidRPr="00960F30" w:rsidRDefault="00741CF1">
            <w:pP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6736" w:type="dxa"/>
            <w:gridSpan w:val="8"/>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小计</w:t>
            </w: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8412" w:type="dxa"/>
            <w:gridSpan w:val="9"/>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二、</w:t>
            </w:r>
            <w:r w:rsidRPr="00960F30">
              <w:rPr>
                <w:rFonts w:eastAsia="宋体" w:hAnsi="宋体" w:cs="宋体" w:hint="eastAsia"/>
                <w:sz w:val="24"/>
              </w:rPr>
              <w:t>规划条件核实测量</w:t>
            </w:r>
          </w:p>
        </w:tc>
      </w:tr>
      <w:tr w:rsidR="00960F30" w:rsidRPr="00960F30" w:rsidTr="00206C08">
        <w:trPr>
          <w:trHeight w:val="319"/>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1</w:t>
            </w:r>
          </w:p>
        </w:tc>
        <w:tc>
          <w:tcPr>
            <w:tcW w:w="2756" w:type="dxa"/>
            <w:gridSpan w:val="3"/>
            <w:vAlign w:val="center"/>
          </w:tcPr>
          <w:p w:rsidR="00741CF1" w:rsidRPr="00960F30" w:rsidRDefault="00741CF1">
            <w:pP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281"/>
          <w:jc w:val="center"/>
        </w:trPr>
        <w:tc>
          <w:tcPr>
            <w:tcW w:w="720" w:type="dxa"/>
            <w:shd w:val="clear" w:color="auto" w:fill="auto"/>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2</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229"/>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3</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6736" w:type="dxa"/>
            <w:gridSpan w:val="8"/>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小计</w:t>
            </w: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8412" w:type="dxa"/>
            <w:gridSpan w:val="9"/>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三</w:t>
            </w:r>
            <w:r w:rsidRPr="00960F30">
              <w:rPr>
                <w:rFonts w:ascii="微软雅黑" w:eastAsia="微软雅黑" w:hAnsi="微软雅黑" w:cs="微软雅黑" w:hint="eastAsia"/>
                <w:sz w:val="24"/>
              </w:rPr>
              <w:t>、</w:t>
            </w:r>
            <w:r w:rsidRPr="00960F30">
              <w:rPr>
                <w:rFonts w:ascii="宋体" w:eastAsia="宋体" w:hAnsi="宋体" w:cs="宋体" w:hint="eastAsia"/>
                <w:sz w:val="24"/>
              </w:rPr>
              <w:t>不动产测量</w:t>
            </w:r>
          </w:p>
        </w:tc>
      </w:tr>
      <w:tr w:rsidR="00960F30" w:rsidRPr="00960F30" w:rsidTr="00206C08">
        <w:trPr>
          <w:trHeight w:val="263"/>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1</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225"/>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2</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329"/>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3</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6736" w:type="dxa"/>
            <w:gridSpan w:val="8"/>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小计</w:t>
            </w: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8412" w:type="dxa"/>
            <w:gridSpan w:val="9"/>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四、人防工程测量</w:t>
            </w:r>
          </w:p>
        </w:tc>
      </w:tr>
      <w:tr w:rsidR="00960F30" w:rsidRPr="00960F30">
        <w:trPr>
          <w:trHeight w:val="421"/>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1</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395"/>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2</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06C08">
        <w:trPr>
          <w:trHeight w:val="287"/>
          <w:jc w:val="center"/>
        </w:trPr>
        <w:tc>
          <w:tcPr>
            <w:tcW w:w="720"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3</w:t>
            </w:r>
          </w:p>
        </w:tc>
        <w:tc>
          <w:tcPr>
            <w:tcW w:w="2756" w:type="dxa"/>
            <w:gridSpan w:val="3"/>
            <w:vAlign w:val="center"/>
          </w:tcPr>
          <w:p w:rsidR="00741CF1" w:rsidRPr="00960F30" w:rsidRDefault="00741CF1">
            <w:pPr>
              <w:jc w:val="center"/>
              <w:rPr>
                <w:rFonts w:ascii="宋体" w:eastAsia="宋体" w:hAnsi="宋体" w:cs="宋体"/>
                <w:sz w:val="24"/>
              </w:rPr>
            </w:pPr>
          </w:p>
        </w:tc>
        <w:tc>
          <w:tcPr>
            <w:tcW w:w="1499" w:type="dxa"/>
            <w:vAlign w:val="center"/>
          </w:tcPr>
          <w:p w:rsidR="00741CF1" w:rsidRPr="00960F30" w:rsidRDefault="00741CF1">
            <w:pPr>
              <w:jc w:val="center"/>
              <w:rPr>
                <w:rFonts w:ascii="宋体" w:eastAsia="宋体" w:hAnsi="宋体" w:cs="宋体"/>
                <w:sz w:val="24"/>
              </w:rPr>
            </w:pPr>
          </w:p>
        </w:tc>
        <w:tc>
          <w:tcPr>
            <w:tcW w:w="1761" w:type="dxa"/>
            <w:gridSpan w:val="3"/>
            <w:vAlign w:val="center"/>
          </w:tcPr>
          <w:p w:rsidR="00741CF1" w:rsidRPr="00960F30" w:rsidRDefault="00741CF1">
            <w:pPr>
              <w:jc w:val="center"/>
              <w:rPr>
                <w:rFonts w:ascii="宋体" w:eastAsia="宋体" w:hAnsi="宋体" w:cs="宋体"/>
                <w:sz w:val="24"/>
              </w:rPr>
            </w:pPr>
          </w:p>
        </w:tc>
        <w:tc>
          <w:tcPr>
            <w:tcW w:w="1676" w:type="dxa"/>
            <w:vAlign w:val="center"/>
          </w:tcPr>
          <w:p w:rsidR="00741CF1" w:rsidRPr="00960F30" w:rsidRDefault="00741CF1">
            <w:pPr>
              <w:jc w:val="center"/>
              <w:rPr>
                <w:rFonts w:ascii="宋体" w:eastAsia="宋体" w:hAnsi="宋体" w:cs="宋体"/>
                <w:sz w:val="24"/>
              </w:rPr>
            </w:pPr>
          </w:p>
        </w:tc>
      </w:tr>
      <w:tr w:rsidR="00960F30" w:rsidRPr="00960F30">
        <w:trPr>
          <w:trHeight w:val="421"/>
          <w:jc w:val="center"/>
        </w:trPr>
        <w:tc>
          <w:tcPr>
            <w:tcW w:w="6736" w:type="dxa"/>
            <w:gridSpan w:val="8"/>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小计</w:t>
            </w:r>
          </w:p>
        </w:tc>
        <w:tc>
          <w:tcPr>
            <w:tcW w:w="1676" w:type="dxa"/>
            <w:vAlign w:val="center"/>
          </w:tcPr>
          <w:p w:rsidR="00741CF1" w:rsidRPr="00960F30" w:rsidRDefault="00741CF1">
            <w:pPr>
              <w:jc w:val="center"/>
              <w:rPr>
                <w:rFonts w:ascii="宋体" w:eastAsia="宋体" w:hAnsi="宋体" w:cs="宋体"/>
                <w:sz w:val="24"/>
              </w:rPr>
            </w:pPr>
          </w:p>
        </w:tc>
      </w:tr>
      <w:tr w:rsidR="00960F30" w:rsidRPr="00960F30" w:rsidTr="002A3312">
        <w:trPr>
          <w:trHeight w:val="421"/>
          <w:jc w:val="center"/>
        </w:trPr>
        <w:tc>
          <w:tcPr>
            <w:tcW w:w="8412" w:type="dxa"/>
            <w:gridSpan w:val="9"/>
            <w:vAlign w:val="center"/>
          </w:tcPr>
          <w:p w:rsidR="00206C08" w:rsidRPr="00960F30" w:rsidRDefault="00542092">
            <w:pPr>
              <w:jc w:val="center"/>
              <w:rPr>
                <w:rFonts w:ascii="宋体" w:eastAsia="宋体" w:hAnsi="宋体" w:cs="宋体"/>
                <w:sz w:val="24"/>
              </w:rPr>
            </w:pPr>
            <w:r w:rsidRPr="00960F30">
              <w:rPr>
                <w:rFonts w:ascii="宋体" w:eastAsia="宋体" w:hAnsi="宋体" w:cs="宋体" w:hint="eastAsia"/>
                <w:sz w:val="24"/>
              </w:rPr>
              <w:t xml:space="preserve">          </w:t>
            </w:r>
            <w:r w:rsidR="00206C08" w:rsidRPr="00960F30">
              <w:rPr>
                <w:rFonts w:ascii="宋体" w:eastAsia="宋体" w:hAnsi="宋体" w:cs="宋体" w:hint="eastAsia"/>
                <w:sz w:val="24"/>
              </w:rPr>
              <w:t>五、其它测量（根据实际填写）</w:t>
            </w:r>
          </w:p>
        </w:tc>
      </w:tr>
      <w:tr w:rsidR="00960F30" w:rsidRPr="00960F30" w:rsidTr="00206C08">
        <w:trPr>
          <w:trHeight w:val="421"/>
          <w:jc w:val="center"/>
        </w:trPr>
        <w:tc>
          <w:tcPr>
            <w:tcW w:w="762" w:type="dxa"/>
            <w:gridSpan w:val="2"/>
            <w:vAlign w:val="center"/>
          </w:tcPr>
          <w:p w:rsidR="00206C08" w:rsidRPr="00960F30" w:rsidRDefault="00206C08">
            <w:pPr>
              <w:jc w:val="center"/>
              <w:rPr>
                <w:rFonts w:ascii="宋体" w:eastAsia="宋体" w:hAnsi="宋体" w:cs="宋体"/>
                <w:sz w:val="24"/>
              </w:rPr>
            </w:pPr>
            <w:r w:rsidRPr="00960F30">
              <w:rPr>
                <w:rFonts w:ascii="宋体" w:eastAsia="宋体" w:hAnsi="宋体" w:cs="宋体" w:hint="eastAsia"/>
                <w:sz w:val="24"/>
              </w:rPr>
              <w:t>1</w:t>
            </w:r>
          </w:p>
        </w:tc>
        <w:tc>
          <w:tcPr>
            <w:tcW w:w="2602" w:type="dxa"/>
            <w:vAlign w:val="center"/>
          </w:tcPr>
          <w:p w:rsidR="00206C08" w:rsidRPr="00960F30" w:rsidRDefault="00206C08">
            <w:pPr>
              <w:jc w:val="center"/>
              <w:rPr>
                <w:rFonts w:ascii="宋体" w:eastAsia="宋体" w:hAnsi="宋体" w:cs="宋体"/>
                <w:sz w:val="24"/>
              </w:rPr>
            </w:pPr>
          </w:p>
        </w:tc>
        <w:tc>
          <w:tcPr>
            <w:tcW w:w="1683" w:type="dxa"/>
            <w:gridSpan w:val="3"/>
            <w:vAlign w:val="center"/>
          </w:tcPr>
          <w:p w:rsidR="00206C08" w:rsidRPr="00960F30" w:rsidRDefault="00206C08">
            <w:pPr>
              <w:jc w:val="center"/>
              <w:rPr>
                <w:rFonts w:ascii="宋体" w:eastAsia="宋体" w:hAnsi="宋体" w:cs="宋体"/>
                <w:sz w:val="24"/>
              </w:rPr>
            </w:pPr>
          </w:p>
        </w:tc>
        <w:tc>
          <w:tcPr>
            <w:tcW w:w="1682" w:type="dxa"/>
            <w:vAlign w:val="center"/>
          </w:tcPr>
          <w:p w:rsidR="00206C08" w:rsidRPr="00960F30" w:rsidRDefault="00206C08">
            <w:pPr>
              <w:jc w:val="center"/>
              <w:rPr>
                <w:rFonts w:ascii="宋体" w:eastAsia="宋体" w:hAnsi="宋体" w:cs="宋体"/>
                <w:sz w:val="24"/>
              </w:rPr>
            </w:pPr>
          </w:p>
        </w:tc>
        <w:tc>
          <w:tcPr>
            <w:tcW w:w="1683" w:type="dxa"/>
            <w:gridSpan w:val="2"/>
            <w:vAlign w:val="center"/>
          </w:tcPr>
          <w:p w:rsidR="00206C08" w:rsidRPr="00960F30" w:rsidRDefault="00206C08">
            <w:pPr>
              <w:jc w:val="center"/>
              <w:rPr>
                <w:rFonts w:ascii="宋体" w:eastAsia="宋体" w:hAnsi="宋体" w:cs="宋体"/>
                <w:sz w:val="24"/>
              </w:rPr>
            </w:pPr>
          </w:p>
        </w:tc>
      </w:tr>
      <w:tr w:rsidR="00960F30" w:rsidRPr="00960F30" w:rsidTr="00206C08">
        <w:trPr>
          <w:trHeight w:val="421"/>
          <w:jc w:val="center"/>
        </w:trPr>
        <w:tc>
          <w:tcPr>
            <w:tcW w:w="762" w:type="dxa"/>
            <w:gridSpan w:val="2"/>
            <w:vAlign w:val="center"/>
          </w:tcPr>
          <w:p w:rsidR="00542092" w:rsidRPr="00960F30" w:rsidRDefault="00542092">
            <w:pPr>
              <w:jc w:val="center"/>
              <w:rPr>
                <w:rFonts w:ascii="宋体" w:eastAsia="宋体" w:hAnsi="宋体" w:cs="宋体"/>
                <w:sz w:val="24"/>
              </w:rPr>
            </w:pPr>
            <w:r w:rsidRPr="00960F30">
              <w:rPr>
                <w:rFonts w:ascii="宋体" w:eastAsia="宋体" w:hAnsi="宋体" w:cs="宋体" w:hint="eastAsia"/>
                <w:sz w:val="24"/>
              </w:rPr>
              <w:lastRenderedPageBreak/>
              <w:t>2</w:t>
            </w:r>
          </w:p>
        </w:tc>
        <w:tc>
          <w:tcPr>
            <w:tcW w:w="2602" w:type="dxa"/>
            <w:vAlign w:val="center"/>
          </w:tcPr>
          <w:p w:rsidR="00542092" w:rsidRPr="00960F30" w:rsidRDefault="00542092">
            <w:pPr>
              <w:jc w:val="center"/>
              <w:rPr>
                <w:rFonts w:ascii="宋体" w:eastAsia="宋体" w:hAnsi="宋体" w:cs="宋体"/>
                <w:sz w:val="24"/>
              </w:rPr>
            </w:pPr>
          </w:p>
        </w:tc>
        <w:tc>
          <w:tcPr>
            <w:tcW w:w="1683" w:type="dxa"/>
            <w:gridSpan w:val="3"/>
            <w:vAlign w:val="center"/>
          </w:tcPr>
          <w:p w:rsidR="00542092" w:rsidRPr="00960F30" w:rsidRDefault="00542092">
            <w:pPr>
              <w:jc w:val="center"/>
              <w:rPr>
                <w:rFonts w:ascii="宋体" w:eastAsia="宋体" w:hAnsi="宋体" w:cs="宋体"/>
                <w:sz w:val="24"/>
              </w:rPr>
            </w:pPr>
          </w:p>
        </w:tc>
        <w:tc>
          <w:tcPr>
            <w:tcW w:w="1682" w:type="dxa"/>
            <w:vAlign w:val="center"/>
          </w:tcPr>
          <w:p w:rsidR="00542092" w:rsidRPr="00960F30" w:rsidRDefault="00542092">
            <w:pPr>
              <w:jc w:val="center"/>
              <w:rPr>
                <w:rFonts w:ascii="宋体" w:eastAsia="宋体" w:hAnsi="宋体" w:cs="宋体"/>
                <w:sz w:val="24"/>
              </w:rPr>
            </w:pPr>
          </w:p>
        </w:tc>
        <w:tc>
          <w:tcPr>
            <w:tcW w:w="1683" w:type="dxa"/>
            <w:gridSpan w:val="2"/>
            <w:vAlign w:val="center"/>
          </w:tcPr>
          <w:p w:rsidR="00542092" w:rsidRPr="00960F30" w:rsidRDefault="00542092">
            <w:pPr>
              <w:jc w:val="center"/>
              <w:rPr>
                <w:rFonts w:ascii="宋体" w:eastAsia="宋体" w:hAnsi="宋体" w:cs="宋体"/>
                <w:sz w:val="24"/>
              </w:rPr>
            </w:pPr>
          </w:p>
        </w:tc>
      </w:tr>
      <w:tr w:rsidR="00741CF1" w:rsidRPr="00960F30">
        <w:trPr>
          <w:trHeight w:val="421"/>
          <w:jc w:val="center"/>
        </w:trPr>
        <w:tc>
          <w:tcPr>
            <w:tcW w:w="6736" w:type="dxa"/>
            <w:gridSpan w:val="8"/>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合计</w:t>
            </w:r>
          </w:p>
        </w:tc>
        <w:tc>
          <w:tcPr>
            <w:tcW w:w="1676" w:type="dxa"/>
            <w:vAlign w:val="center"/>
          </w:tcPr>
          <w:p w:rsidR="00741CF1" w:rsidRPr="00960F30" w:rsidRDefault="00741CF1">
            <w:pPr>
              <w:jc w:val="center"/>
              <w:rPr>
                <w:rFonts w:ascii="宋体" w:eastAsia="宋体" w:hAnsi="宋体" w:cs="宋体"/>
                <w:sz w:val="24"/>
              </w:rPr>
            </w:pPr>
          </w:p>
        </w:tc>
      </w:tr>
    </w:tbl>
    <w:p w:rsidR="00741CF1" w:rsidRPr="00960F30" w:rsidRDefault="00741CF1">
      <w:pPr>
        <w:rPr>
          <w:rFonts w:ascii="宋体" w:eastAsia="宋体" w:hAnsi="宋体" w:cs="宋体"/>
          <w:sz w:val="24"/>
        </w:rPr>
      </w:pPr>
    </w:p>
    <w:p w:rsidR="00741CF1" w:rsidRPr="00960F30" w:rsidRDefault="00741CF1">
      <w:pPr>
        <w:rPr>
          <w:rFonts w:ascii="宋体" w:eastAsia="宋体" w:hAnsi="宋体" w:cs="宋体"/>
          <w:sz w:val="24"/>
        </w:rPr>
      </w:pPr>
    </w:p>
    <w:p w:rsidR="00741CF1" w:rsidRPr="00960F30" w:rsidRDefault="008018A3">
      <w:pPr>
        <w:numPr>
          <w:ilvl w:val="0"/>
          <w:numId w:val="1"/>
        </w:numPr>
        <w:spacing w:line="360" w:lineRule="auto"/>
        <w:rPr>
          <w:rFonts w:ascii="宋体" w:eastAsia="宋体" w:hAnsi="宋体" w:cs="宋体"/>
          <w:sz w:val="24"/>
        </w:rPr>
      </w:pPr>
      <w:r w:rsidRPr="00960F30">
        <w:rPr>
          <w:rFonts w:ascii="宋体" w:eastAsia="宋体" w:hAnsi="宋体" w:cs="宋体" w:hint="eastAsia"/>
          <w:sz w:val="24"/>
        </w:rPr>
        <w:t>甲方</w:t>
      </w:r>
      <w:r w:rsidR="00432E66" w:rsidRPr="00960F30">
        <w:rPr>
          <w:rFonts w:ascii="宋体" w:eastAsia="宋体" w:hAnsi="宋体" w:cs="宋体" w:hint="eastAsia"/>
          <w:sz w:val="24"/>
        </w:rPr>
        <w:t>权利</w:t>
      </w:r>
      <w:r w:rsidRPr="00960F30">
        <w:rPr>
          <w:rFonts w:ascii="宋体" w:eastAsia="宋体" w:hAnsi="宋体" w:cs="宋体" w:hint="eastAsia"/>
          <w:sz w:val="24"/>
        </w:rPr>
        <w:t xml:space="preserve">义务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1、自合同签订之日起</w:t>
      </w:r>
      <w:r w:rsidR="008A7AC9">
        <w:rPr>
          <w:rFonts w:ascii="宋体" w:eastAsia="宋体" w:hAnsi="宋体" w:cs="宋体" w:hint="eastAsia"/>
          <w:sz w:val="24"/>
        </w:rPr>
        <w:t>***</w:t>
      </w:r>
      <w:bookmarkStart w:id="0" w:name="_GoBack"/>
      <w:bookmarkEnd w:id="0"/>
      <w:r w:rsidRPr="00960F30">
        <w:rPr>
          <w:rFonts w:ascii="宋体" w:eastAsia="宋体" w:hAnsi="宋体" w:cs="宋体" w:hint="eastAsia"/>
          <w:sz w:val="24"/>
        </w:rPr>
        <w:t xml:space="preserve">日内甲方向乙方提交有关资料并提出技术要求。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 xml:space="preserve">2、甲方应当保证乙方顺利进场工作，并为乙方提供必要的工作条件。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3、甲方授权乙方在多测合一系统中上传测绘合同及测绘成果等必要资料。</w:t>
      </w:r>
    </w:p>
    <w:p w:rsidR="00564CB1" w:rsidRPr="00960F30" w:rsidRDefault="008018A3" w:rsidP="00564CB1">
      <w:pPr>
        <w:spacing w:line="360" w:lineRule="auto"/>
        <w:ind w:firstLineChars="200" w:firstLine="480"/>
        <w:rPr>
          <w:rFonts w:ascii="宋体" w:eastAsia="宋体" w:hAnsi="宋体" w:cs="宋体"/>
          <w:sz w:val="24"/>
        </w:rPr>
      </w:pPr>
      <w:r w:rsidRPr="00960F30">
        <w:rPr>
          <w:rFonts w:ascii="宋体" w:eastAsia="宋体" w:hAnsi="宋体" w:cs="宋体" w:hint="eastAsia"/>
          <w:sz w:val="24"/>
        </w:rPr>
        <w:t>4、在甲方付清工程款后本合同产生的全部测绘成果</w:t>
      </w:r>
      <w:r w:rsidR="00BB00D5" w:rsidRPr="00960F30">
        <w:rPr>
          <w:rFonts w:ascii="宋体" w:eastAsia="宋体" w:hAnsi="宋体" w:cs="宋体" w:hint="eastAsia"/>
          <w:sz w:val="24"/>
        </w:rPr>
        <w:t>知识产权</w:t>
      </w:r>
      <w:r w:rsidR="009D3674" w:rsidRPr="00960F30">
        <w:rPr>
          <w:rFonts w:ascii="宋体" w:eastAsia="宋体" w:hAnsi="宋体" w:cs="宋体" w:hint="eastAsia"/>
          <w:sz w:val="24"/>
        </w:rPr>
        <w:t>及甲方提供给乙方的相关资料的权属</w:t>
      </w:r>
      <w:r w:rsidRPr="00960F30">
        <w:rPr>
          <w:rFonts w:ascii="宋体" w:eastAsia="宋体" w:hAnsi="宋体" w:cs="宋体" w:hint="eastAsia"/>
          <w:sz w:val="24"/>
        </w:rPr>
        <w:t>归甲方所有。</w:t>
      </w:r>
    </w:p>
    <w:p w:rsidR="00C901BF" w:rsidRPr="00960F30" w:rsidRDefault="00C901BF" w:rsidP="00564CB1">
      <w:pPr>
        <w:spacing w:line="360" w:lineRule="auto"/>
        <w:ind w:firstLineChars="200" w:firstLine="480"/>
        <w:rPr>
          <w:rFonts w:ascii="宋体" w:eastAsia="宋体" w:hAnsi="宋体" w:cs="宋体"/>
          <w:sz w:val="24"/>
        </w:rPr>
      </w:pPr>
      <w:r w:rsidRPr="00960F30">
        <w:rPr>
          <w:rFonts w:ascii="宋体" w:eastAsia="宋体" w:hAnsi="宋体" w:cs="宋体" w:hint="eastAsia"/>
          <w:sz w:val="24"/>
        </w:rPr>
        <w:t>5、甲方对乙方提交的属于乙方的商业信息资料，未经乙方许可，不得为自己谋利或提供给第三方。</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第六条 乙方</w:t>
      </w:r>
      <w:r w:rsidR="00432E66" w:rsidRPr="00960F30">
        <w:rPr>
          <w:rFonts w:ascii="宋体" w:eastAsia="宋体" w:hAnsi="宋体" w:cs="宋体" w:hint="eastAsia"/>
          <w:sz w:val="24"/>
        </w:rPr>
        <w:t>权利</w:t>
      </w:r>
      <w:r w:rsidRPr="00960F30">
        <w:rPr>
          <w:rFonts w:ascii="宋体" w:eastAsia="宋体" w:hAnsi="宋体" w:cs="宋体" w:hint="eastAsia"/>
          <w:sz w:val="24"/>
        </w:rPr>
        <w:t xml:space="preserve">义务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1、自收到甲方的有关资料和技术要求之日起，</w:t>
      </w:r>
      <w:r w:rsidR="008A7AC9">
        <w:rPr>
          <w:rFonts w:ascii="宋体" w:eastAsia="宋体" w:hAnsi="宋体" w:cs="宋体" w:hint="eastAsia"/>
          <w:sz w:val="24"/>
        </w:rPr>
        <w:t>***</w:t>
      </w:r>
      <w:r w:rsidRPr="00960F30">
        <w:rPr>
          <w:rFonts w:ascii="宋体" w:eastAsia="宋体" w:hAnsi="宋体" w:cs="宋体" w:hint="eastAsia"/>
          <w:sz w:val="24"/>
        </w:rPr>
        <w:t>日内组织测绘队伍进场作业。</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2</w:t>
      </w:r>
      <w:r w:rsidRPr="00960F30">
        <w:rPr>
          <w:rFonts w:ascii="宋体" w:eastAsia="宋体" w:hAnsi="宋体" w:cs="宋体" w:hint="eastAsia"/>
          <w:sz w:val="24"/>
        </w:rPr>
        <w:t xml:space="preserve">、乙方应当根据甲方的要求，按合同工期确保测绘项目完成。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 xml:space="preserve">3、未经甲方允许，乙方不得将本合同标的全部或部分转包或分包给第三方。 </w:t>
      </w:r>
    </w:p>
    <w:p w:rsidR="00564CB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4、保证本项目负责人、质检人员、作业人员均为本单位的正式工作人员，并在提交的测绘成果相应处签名确认备查。</w:t>
      </w:r>
    </w:p>
    <w:p w:rsidR="00741CF1" w:rsidRPr="00960F30" w:rsidRDefault="00796FBF">
      <w:pPr>
        <w:spacing w:line="360" w:lineRule="auto"/>
        <w:ind w:firstLineChars="200" w:firstLine="480"/>
        <w:rPr>
          <w:rFonts w:ascii="宋体" w:eastAsia="宋体" w:hAnsi="宋体" w:cs="宋体"/>
          <w:sz w:val="24"/>
        </w:rPr>
      </w:pPr>
      <w:r w:rsidRPr="00960F30">
        <w:rPr>
          <w:rFonts w:ascii="宋体" w:eastAsia="宋体" w:hAnsi="宋体" w:cs="宋体" w:hint="eastAsia"/>
          <w:sz w:val="24"/>
        </w:rPr>
        <w:t>5、乙方应当妥善保管甲方提供的资料，保守甲方的各项测绘资料。未经甲方许可，不得利用知悉的属于甲方的成果和资料为自己谋利或提供给第三方</w:t>
      </w:r>
      <w:r w:rsidR="00564CB1" w:rsidRPr="00960F30">
        <w:rPr>
          <w:rFonts w:ascii="宋体" w:eastAsia="宋体" w:hAnsi="宋体" w:cs="宋体" w:hint="eastAsia"/>
          <w:sz w:val="24"/>
        </w:rPr>
        <w:t>。</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第七条 成果提交</w:t>
      </w:r>
    </w:p>
    <w:tbl>
      <w:tblPr>
        <w:tblW w:w="81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7"/>
        <w:gridCol w:w="4489"/>
        <w:gridCol w:w="1119"/>
        <w:gridCol w:w="796"/>
        <w:gridCol w:w="831"/>
      </w:tblGrid>
      <w:tr w:rsidR="00960F30" w:rsidRPr="00960F30">
        <w:trPr>
          <w:trHeight w:val="459"/>
          <w:jc w:val="center"/>
        </w:trPr>
        <w:tc>
          <w:tcPr>
            <w:tcW w:w="897" w:type="dxa"/>
            <w:vAlign w:val="center"/>
          </w:tcPr>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 xml:space="preserve"> 序号</w:t>
            </w:r>
          </w:p>
        </w:tc>
        <w:tc>
          <w:tcPr>
            <w:tcW w:w="4489" w:type="dxa"/>
            <w:vAlign w:val="center"/>
          </w:tcPr>
          <w:p w:rsidR="00741CF1" w:rsidRPr="00960F30" w:rsidRDefault="008018A3">
            <w:pPr>
              <w:spacing w:line="360" w:lineRule="auto"/>
              <w:jc w:val="center"/>
              <w:rPr>
                <w:rFonts w:ascii="宋体" w:eastAsia="宋体" w:hAnsi="宋体" w:cs="宋体"/>
                <w:sz w:val="24"/>
              </w:rPr>
            </w:pPr>
            <w:r w:rsidRPr="00960F30">
              <w:rPr>
                <w:rFonts w:ascii="宋体" w:eastAsia="宋体" w:hAnsi="宋体" w:cs="宋体" w:hint="eastAsia"/>
                <w:sz w:val="24"/>
              </w:rPr>
              <w:t>成果名称</w:t>
            </w:r>
          </w:p>
        </w:tc>
        <w:tc>
          <w:tcPr>
            <w:tcW w:w="1119" w:type="dxa"/>
            <w:vAlign w:val="center"/>
          </w:tcPr>
          <w:p w:rsidR="00741CF1" w:rsidRPr="00960F30" w:rsidRDefault="008018A3">
            <w:pPr>
              <w:spacing w:line="360" w:lineRule="auto"/>
              <w:jc w:val="center"/>
              <w:rPr>
                <w:rFonts w:ascii="宋体" w:eastAsia="宋体" w:hAnsi="宋体" w:cs="宋体"/>
                <w:sz w:val="24"/>
              </w:rPr>
            </w:pPr>
            <w:r w:rsidRPr="00960F30">
              <w:rPr>
                <w:rFonts w:ascii="宋体" w:eastAsia="宋体" w:hAnsi="宋体" w:cs="宋体" w:hint="eastAsia"/>
                <w:sz w:val="24"/>
              </w:rPr>
              <w:t>格式</w:t>
            </w:r>
          </w:p>
        </w:tc>
        <w:tc>
          <w:tcPr>
            <w:tcW w:w="796" w:type="dxa"/>
            <w:vAlign w:val="center"/>
          </w:tcPr>
          <w:p w:rsidR="00741CF1" w:rsidRPr="00960F30" w:rsidRDefault="008018A3">
            <w:pPr>
              <w:spacing w:line="360" w:lineRule="auto"/>
              <w:jc w:val="center"/>
              <w:rPr>
                <w:rFonts w:ascii="宋体" w:eastAsia="宋体" w:hAnsi="宋体" w:cs="宋体"/>
                <w:sz w:val="24"/>
              </w:rPr>
            </w:pPr>
            <w:r w:rsidRPr="00960F30">
              <w:rPr>
                <w:rFonts w:ascii="宋体" w:eastAsia="宋体" w:hAnsi="宋体" w:cs="宋体" w:hint="eastAsia"/>
                <w:sz w:val="24"/>
              </w:rPr>
              <w:t>数量</w:t>
            </w:r>
          </w:p>
        </w:tc>
        <w:tc>
          <w:tcPr>
            <w:tcW w:w="831" w:type="dxa"/>
            <w:vAlign w:val="center"/>
          </w:tcPr>
          <w:p w:rsidR="00741CF1" w:rsidRPr="00960F30" w:rsidRDefault="008018A3">
            <w:pPr>
              <w:spacing w:line="360" w:lineRule="auto"/>
              <w:jc w:val="center"/>
              <w:rPr>
                <w:rFonts w:ascii="宋体" w:eastAsia="宋体" w:hAnsi="宋体" w:cs="宋体"/>
                <w:sz w:val="24"/>
              </w:rPr>
            </w:pPr>
            <w:r w:rsidRPr="00960F30">
              <w:rPr>
                <w:rFonts w:ascii="宋体" w:eastAsia="宋体" w:hAnsi="宋体" w:cs="宋体" w:hint="eastAsia"/>
                <w:sz w:val="24"/>
              </w:rPr>
              <w:t>备注</w:t>
            </w:r>
          </w:p>
        </w:tc>
      </w:tr>
      <w:tr w:rsidR="00960F30" w:rsidRPr="00960F30">
        <w:trPr>
          <w:trHeight w:val="483"/>
          <w:jc w:val="center"/>
        </w:trPr>
        <w:tc>
          <w:tcPr>
            <w:tcW w:w="897"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1</w:t>
            </w:r>
          </w:p>
        </w:tc>
        <w:tc>
          <w:tcPr>
            <w:tcW w:w="4489" w:type="dxa"/>
            <w:vAlign w:val="center"/>
          </w:tcPr>
          <w:p w:rsidR="00741CF1" w:rsidRPr="00960F30" w:rsidRDefault="00741CF1">
            <w:pPr>
              <w:pStyle w:val="1"/>
              <w:jc w:val="center"/>
              <w:rPr>
                <w:rFonts w:eastAsia="宋体" w:hAnsi="宋体" w:cs="宋体"/>
                <w:sz w:val="24"/>
              </w:rPr>
            </w:pPr>
          </w:p>
        </w:tc>
        <w:tc>
          <w:tcPr>
            <w:tcW w:w="1119" w:type="dxa"/>
            <w:vAlign w:val="center"/>
          </w:tcPr>
          <w:p w:rsidR="00741CF1" w:rsidRPr="00960F30" w:rsidRDefault="00741CF1">
            <w:pPr>
              <w:pStyle w:val="1"/>
              <w:jc w:val="center"/>
              <w:rPr>
                <w:rFonts w:eastAsia="宋体" w:hAnsi="宋体" w:cs="宋体"/>
                <w:sz w:val="24"/>
              </w:rPr>
            </w:pPr>
          </w:p>
        </w:tc>
        <w:tc>
          <w:tcPr>
            <w:tcW w:w="796" w:type="dxa"/>
            <w:vAlign w:val="center"/>
          </w:tcPr>
          <w:p w:rsidR="00741CF1" w:rsidRPr="00960F30" w:rsidRDefault="00741CF1">
            <w:pPr>
              <w:pStyle w:val="1"/>
              <w:jc w:val="center"/>
              <w:rPr>
                <w:rFonts w:eastAsia="宋体" w:hAnsi="宋体" w:cs="宋体"/>
                <w:sz w:val="24"/>
              </w:rPr>
            </w:pPr>
          </w:p>
        </w:tc>
        <w:tc>
          <w:tcPr>
            <w:tcW w:w="831" w:type="dxa"/>
            <w:vAlign w:val="center"/>
          </w:tcPr>
          <w:p w:rsidR="00741CF1" w:rsidRPr="00960F30" w:rsidRDefault="00741CF1">
            <w:pPr>
              <w:pStyle w:val="1"/>
              <w:jc w:val="center"/>
              <w:rPr>
                <w:rFonts w:eastAsia="宋体" w:hAnsi="宋体" w:cs="宋体"/>
                <w:sz w:val="24"/>
              </w:rPr>
            </w:pPr>
          </w:p>
        </w:tc>
      </w:tr>
      <w:tr w:rsidR="00960F30" w:rsidRPr="00960F30">
        <w:trPr>
          <w:trHeight w:val="483"/>
          <w:jc w:val="center"/>
        </w:trPr>
        <w:tc>
          <w:tcPr>
            <w:tcW w:w="897"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2</w:t>
            </w:r>
          </w:p>
        </w:tc>
        <w:tc>
          <w:tcPr>
            <w:tcW w:w="4489" w:type="dxa"/>
            <w:vAlign w:val="center"/>
          </w:tcPr>
          <w:p w:rsidR="00741CF1" w:rsidRPr="00960F30" w:rsidRDefault="00741CF1">
            <w:pPr>
              <w:pStyle w:val="1"/>
              <w:jc w:val="center"/>
              <w:rPr>
                <w:rFonts w:eastAsia="宋体" w:hAnsi="宋体" w:cs="宋体"/>
                <w:sz w:val="24"/>
              </w:rPr>
            </w:pPr>
          </w:p>
        </w:tc>
        <w:tc>
          <w:tcPr>
            <w:tcW w:w="1119" w:type="dxa"/>
            <w:vAlign w:val="center"/>
          </w:tcPr>
          <w:p w:rsidR="00741CF1" w:rsidRPr="00960F30" w:rsidRDefault="00741CF1">
            <w:pPr>
              <w:pStyle w:val="1"/>
              <w:jc w:val="center"/>
              <w:rPr>
                <w:rFonts w:eastAsia="宋体" w:hAnsi="宋体" w:cs="宋体"/>
                <w:sz w:val="24"/>
              </w:rPr>
            </w:pPr>
          </w:p>
        </w:tc>
        <w:tc>
          <w:tcPr>
            <w:tcW w:w="796" w:type="dxa"/>
            <w:vAlign w:val="center"/>
          </w:tcPr>
          <w:p w:rsidR="00741CF1" w:rsidRPr="00960F30" w:rsidRDefault="00741CF1">
            <w:pPr>
              <w:pStyle w:val="1"/>
              <w:jc w:val="center"/>
              <w:rPr>
                <w:rFonts w:eastAsia="宋体" w:hAnsi="宋体" w:cs="宋体"/>
                <w:sz w:val="24"/>
              </w:rPr>
            </w:pPr>
          </w:p>
        </w:tc>
        <w:tc>
          <w:tcPr>
            <w:tcW w:w="831" w:type="dxa"/>
            <w:vAlign w:val="center"/>
          </w:tcPr>
          <w:p w:rsidR="00741CF1" w:rsidRPr="00960F30" w:rsidRDefault="00741CF1">
            <w:pPr>
              <w:pStyle w:val="1"/>
              <w:jc w:val="center"/>
              <w:rPr>
                <w:rFonts w:eastAsia="宋体" w:hAnsi="宋体" w:cs="宋体"/>
                <w:sz w:val="24"/>
              </w:rPr>
            </w:pPr>
          </w:p>
        </w:tc>
      </w:tr>
      <w:tr w:rsidR="00960F30" w:rsidRPr="00960F30">
        <w:trPr>
          <w:trHeight w:val="483"/>
          <w:jc w:val="center"/>
        </w:trPr>
        <w:tc>
          <w:tcPr>
            <w:tcW w:w="897"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3</w:t>
            </w:r>
          </w:p>
        </w:tc>
        <w:tc>
          <w:tcPr>
            <w:tcW w:w="4489" w:type="dxa"/>
            <w:vAlign w:val="center"/>
          </w:tcPr>
          <w:p w:rsidR="00741CF1" w:rsidRPr="00960F30" w:rsidRDefault="00741CF1">
            <w:pPr>
              <w:pStyle w:val="1"/>
              <w:jc w:val="center"/>
              <w:rPr>
                <w:rFonts w:eastAsia="宋体" w:hAnsi="宋体" w:cs="宋体"/>
                <w:sz w:val="24"/>
              </w:rPr>
            </w:pPr>
          </w:p>
        </w:tc>
        <w:tc>
          <w:tcPr>
            <w:tcW w:w="1119" w:type="dxa"/>
            <w:vAlign w:val="center"/>
          </w:tcPr>
          <w:p w:rsidR="00741CF1" w:rsidRPr="00960F30" w:rsidRDefault="00741CF1">
            <w:pPr>
              <w:pStyle w:val="1"/>
              <w:jc w:val="center"/>
              <w:rPr>
                <w:rFonts w:eastAsia="宋体" w:hAnsi="宋体" w:cs="宋体"/>
                <w:sz w:val="24"/>
              </w:rPr>
            </w:pPr>
          </w:p>
        </w:tc>
        <w:tc>
          <w:tcPr>
            <w:tcW w:w="796" w:type="dxa"/>
            <w:vAlign w:val="center"/>
          </w:tcPr>
          <w:p w:rsidR="00741CF1" w:rsidRPr="00960F30" w:rsidRDefault="00741CF1">
            <w:pPr>
              <w:pStyle w:val="1"/>
              <w:jc w:val="center"/>
              <w:rPr>
                <w:rFonts w:eastAsia="宋体" w:hAnsi="宋体" w:cs="宋体"/>
                <w:sz w:val="24"/>
              </w:rPr>
            </w:pPr>
          </w:p>
        </w:tc>
        <w:tc>
          <w:tcPr>
            <w:tcW w:w="831" w:type="dxa"/>
            <w:vAlign w:val="center"/>
          </w:tcPr>
          <w:p w:rsidR="00741CF1" w:rsidRPr="00960F30" w:rsidRDefault="00741CF1">
            <w:pPr>
              <w:pStyle w:val="1"/>
              <w:jc w:val="center"/>
              <w:rPr>
                <w:rFonts w:eastAsia="宋体" w:hAnsi="宋体" w:cs="宋体"/>
                <w:sz w:val="24"/>
              </w:rPr>
            </w:pPr>
          </w:p>
        </w:tc>
      </w:tr>
      <w:tr w:rsidR="00741CF1" w:rsidRPr="00960F30">
        <w:trPr>
          <w:trHeight w:val="483"/>
          <w:jc w:val="center"/>
        </w:trPr>
        <w:tc>
          <w:tcPr>
            <w:tcW w:w="897" w:type="dxa"/>
            <w:vAlign w:val="center"/>
          </w:tcPr>
          <w:p w:rsidR="00741CF1" w:rsidRPr="00960F30" w:rsidRDefault="008018A3">
            <w:pPr>
              <w:jc w:val="center"/>
              <w:rPr>
                <w:rFonts w:ascii="宋体" w:eastAsia="宋体" w:hAnsi="宋体" w:cs="宋体"/>
                <w:sz w:val="24"/>
              </w:rPr>
            </w:pPr>
            <w:r w:rsidRPr="00960F30">
              <w:rPr>
                <w:rFonts w:ascii="宋体" w:eastAsia="宋体" w:hAnsi="宋体" w:cs="宋体" w:hint="eastAsia"/>
                <w:sz w:val="24"/>
              </w:rPr>
              <w:t>4</w:t>
            </w:r>
          </w:p>
        </w:tc>
        <w:tc>
          <w:tcPr>
            <w:tcW w:w="4489" w:type="dxa"/>
            <w:vAlign w:val="center"/>
          </w:tcPr>
          <w:p w:rsidR="00741CF1" w:rsidRPr="00960F30" w:rsidRDefault="00741CF1">
            <w:pPr>
              <w:pStyle w:val="1"/>
              <w:jc w:val="center"/>
              <w:rPr>
                <w:rFonts w:eastAsia="宋体" w:hAnsi="宋体" w:cs="宋体"/>
                <w:sz w:val="24"/>
              </w:rPr>
            </w:pPr>
          </w:p>
        </w:tc>
        <w:tc>
          <w:tcPr>
            <w:tcW w:w="1119" w:type="dxa"/>
            <w:vAlign w:val="center"/>
          </w:tcPr>
          <w:p w:rsidR="00741CF1" w:rsidRPr="00960F30" w:rsidRDefault="00741CF1">
            <w:pPr>
              <w:pStyle w:val="1"/>
              <w:jc w:val="center"/>
              <w:rPr>
                <w:rFonts w:eastAsia="宋体" w:hAnsi="宋体" w:cs="宋体"/>
                <w:sz w:val="24"/>
              </w:rPr>
            </w:pPr>
          </w:p>
        </w:tc>
        <w:tc>
          <w:tcPr>
            <w:tcW w:w="796" w:type="dxa"/>
            <w:vAlign w:val="center"/>
          </w:tcPr>
          <w:p w:rsidR="00741CF1" w:rsidRPr="00960F30" w:rsidRDefault="00741CF1">
            <w:pPr>
              <w:pStyle w:val="1"/>
              <w:jc w:val="center"/>
              <w:rPr>
                <w:rFonts w:eastAsia="宋体" w:hAnsi="宋体" w:cs="宋体"/>
                <w:sz w:val="24"/>
              </w:rPr>
            </w:pPr>
          </w:p>
        </w:tc>
        <w:tc>
          <w:tcPr>
            <w:tcW w:w="831" w:type="dxa"/>
            <w:vAlign w:val="center"/>
          </w:tcPr>
          <w:p w:rsidR="00741CF1" w:rsidRPr="00960F30" w:rsidRDefault="00741CF1">
            <w:pPr>
              <w:pStyle w:val="1"/>
              <w:jc w:val="center"/>
              <w:rPr>
                <w:rFonts w:eastAsia="宋体" w:hAnsi="宋体" w:cs="宋体"/>
                <w:sz w:val="24"/>
              </w:rPr>
            </w:pPr>
          </w:p>
        </w:tc>
      </w:tr>
    </w:tbl>
    <w:p w:rsidR="00741CF1" w:rsidRPr="00960F30" w:rsidRDefault="00741CF1">
      <w:pPr>
        <w:spacing w:line="360" w:lineRule="auto"/>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第八条 质量认定</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1</w:t>
      </w:r>
      <w:r w:rsidRPr="00960F30">
        <w:rPr>
          <w:rFonts w:ascii="宋体" w:eastAsia="宋体" w:hAnsi="宋体" w:cs="宋体" w:hint="eastAsia"/>
          <w:sz w:val="24"/>
        </w:rPr>
        <w:t>、甲方接到乙方的完工通知后，有权选择双方认可的第三方质检机构依据</w:t>
      </w:r>
      <w:r w:rsidRPr="00960F30">
        <w:rPr>
          <w:rFonts w:ascii="宋体" w:eastAsia="宋体" w:hAnsi="宋体" w:cs="宋体" w:hint="eastAsia"/>
          <w:sz w:val="24"/>
        </w:rPr>
        <w:lastRenderedPageBreak/>
        <w:t>本合同约定使用的技术标准和技术要求，对测绘产品进行检验，并出具检验报告书。</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2</w:t>
      </w:r>
      <w:r w:rsidRPr="00960F30">
        <w:rPr>
          <w:rFonts w:ascii="宋体" w:eastAsia="宋体" w:hAnsi="宋体" w:cs="宋体" w:hint="eastAsia"/>
          <w:sz w:val="24"/>
        </w:rPr>
        <w:t>、质量认定以检验报告书为最终裁决。若为乙方造成的质量不合格，检验费由乙方承担；否则，检验费由甲方承担。</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 xml:space="preserve">   </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第九条 工期要求</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全部成果应于合同签订之日起***</w:t>
      </w:r>
      <w:proofErr w:type="gramStart"/>
      <w:r w:rsidRPr="00960F30">
        <w:rPr>
          <w:rFonts w:ascii="宋体" w:eastAsia="宋体" w:hAnsi="宋体" w:cs="宋体" w:hint="eastAsia"/>
          <w:sz w:val="24"/>
        </w:rPr>
        <w:t>个</w:t>
      </w:r>
      <w:proofErr w:type="gramEnd"/>
      <w:r w:rsidRPr="00960F30">
        <w:rPr>
          <w:rFonts w:ascii="宋体" w:eastAsia="宋体" w:hAnsi="宋体" w:cs="宋体" w:hint="eastAsia"/>
          <w:sz w:val="24"/>
        </w:rPr>
        <w:t>工作日内完成。若甲方对测绘质量有异议，提出复查或第三方检验的时间，不计算在合同工期内；但如异议成立，则复查或检验的时间计算在合同工期内，乙方应承担逾期完成的违约责任。</w:t>
      </w:r>
    </w:p>
    <w:p w:rsidR="00741CF1" w:rsidRPr="00960F30" w:rsidRDefault="00741CF1">
      <w:pPr>
        <w:spacing w:line="360" w:lineRule="auto"/>
        <w:ind w:firstLineChars="200" w:firstLine="480"/>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 xml:space="preserve">第十条 费用支付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1、自甲方通知乙方进场开展单项或多项测绘工程之日起</w:t>
      </w:r>
      <w:r w:rsidRPr="00960F30">
        <w:rPr>
          <w:rFonts w:ascii="宋体" w:eastAsia="宋体" w:hAnsi="宋体" w:cs="宋体" w:hint="eastAsia"/>
          <w:sz w:val="24"/>
          <w:u w:val="single"/>
        </w:rPr>
        <w:t xml:space="preserve">     </w:t>
      </w:r>
      <w:r w:rsidRPr="00960F30">
        <w:rPr>
          <w:rFonts w:ascii="宋体" w:eastAsia="宋体" w:hAnsi="宋体" w:cs="宋体" w:hint="eastAsia"/>
          <w:sz w:val="24"/>
        </w:rPr>
        <w:t>日内，甲方应向乙方支付对应工程款的</w:t>
      </w:r>
      <w:r w:rsidRPr="00960F30">
        <w:rPr>
          <w:rFonts w:ascii="宋体" w:eastAsia="宋体" w:hAnsi="宋体" w:cs="宋体" w:hint="eastAsia"/>
          <w:sz w:val="24"/>
          <w:u w:val="single"/>
        </w:rPr>
        <w:t xml:space="preserve">     </w:t>
      </w:r>
      <w:r w:rsidRPr="00960F30">
        <w:rPr>
          <w:rFonts w:ascii="宋体" w:eastAsia="宋体" w:hAnsi="宋体" w:cs="宋体" w:hint="eastAsia"/>
          <w:sz w:val="24"/>
        </w:rPr>
        <w:t>作为定金；</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2、自乙方完成单项或多项测绘工程并提交经验收合格的成果之日起</w:t>
      </w:r>
      <w:r w:rsidRPr="00960F30">
        <w:rPr>
          <w:rFonts w:ascii="宋体" w:eastAsia="宋体" w:hAnsi="宋体" w:cs="宋体" w:hint="eastAsia"/>
          <w:sz w:val="24"/>
          <w:u w:val="single"/>
        </w:rPr>
        <w:t xml:space="preserve">     </w:t>
      </w:r>
      <w:r w:rsidRPr="00960F30">
        <w:rPr>
          <w:rFonts w:ascii="宋体" w:eastAsia="宋体" w:hAnsi="宋体" w:cs="宋体" w:hint="eastAsia"/>
          <w:sz w:val="24"/>
        </w:rPr>
        <w:t xml:space="preserve">日内，甲方向乙方结清对应测绘工程款。 </w:t>
      </w:r>
    </w:p>
    <w:p w:rsidR="00432E66" w:rsidRPr="00960F30" w:rsidRDefault="00432E66">
      <w:pPr>
        <w:spacing w:line="360" w:lineRule="auto"/>
        <w:ind w:firstLineChars="200" w:firstLine="480"/>
        <w:rPr>
          <w:rFonts w:ascii="宋体" w:eastAsia="宋体" w:hAnsi="宋体" w:cs="宋体"/>
          <w:sz w:val="24"/>
        </w:rPr>
      </w:pPr>
      <w:r w:rsidRPr="00960F30">
        <w:rPr>
          <w:rFonts w:ascii="宋体" w:eastAsia="宋体" w:hAnsi="宋体" w:cs="宋体" w:hint="eastAsia"/>
          <w:sz w:val="24"/>
        </w:rPr>
        <w:t>3、甲方提出支付申请手续前，乙方应提供等额的发票及相关请款资料。</w:t>
      </w:r>
      <w:r w:rsidRPr="00960F30">
        <w:rPr>
          <w:rFonts w:ascii="宋体" w:eastAsia="宋体" w:hAnsi="宋体" w:cs="宋体" w:hint="eastAsia"/>
          <w:bCs/>
          <w:sz w:val="24"/>
        </w:rPr>
        <w:t>如甲方使用的</w:t>
      </w:r>
      <w:r w:rsidR="00573EEF" w:rsidRPr="00960F30">
        <w:rPr>
          <w:rFonts w:ascii="宋体" w:eastAsia="宋体" w:hAnsi="宋体" w:cs="宋体" w:hint="eastAsia"/>
          <w:bCs/>
          <w:sz w:val="24"/>
        </w:rPr>
        <w:t>是</w:t>
      </w:r>
      <w:r w:rsidRPr="00960F30">
        <w:rPr>
          <w:rFonts w:ascii="宋体" w:eastAsia="宋体" w:hAnsi="宋体" w:cs="宋体" w:hint="eastAsia"/>
          <w:bCs/>
          <w:sz w:val="24"/>
        </w:rPr>
        <w:t>财政资金</w:t>
      </w:r>
      <w:r w:rsidRPr="00960F30">
        <w:rPr>
          <w:rFonts w:ascii="宋体" w:eastAsia="宋体" w:hAnsi="宋体" w:cs="宋体" w:hint="eastAsia"/>
          <w:sz w:val="24"/>
        </w:rPr>
        <w:t>，甲方在规定时间内向财政部门提出支付申请手续后即视为甲方已经按期支付。</w:t>
      </w:r>
    </w:p>
    <w:p w:rsidR="00741CF1" w:rsidRPr="00960F30" w:rsidRDefault="00741CF1">
      <w:pPr>
        <w:spacing w:line="360" w:lineRule="auto"/>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 xml:space="preserve">第十一条 甲方违约责任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1</w:t>
      </w:r>
      <w:r w:rsidRPr="00960F30">
        <w:rPr>
          <w:rFonts w:ascii="宋体" w:eastAsia="宋体" w:hAnsi="宋体" w:cs="宋体" w:hint="eastAsia"/>
          <w:sz w:val="24"/>
        </w:rPr>
        <w:t>、合同签订后，乙方已进入现场工作，完成的工作量在</w:t>
      </w:r>
      <w:r w:rsidR="00B84A15" w:rsidRPr="00960F30">
        <w:rPr>
          <w:rFonts w:ascii="宋体" w:eastAsia="宋体" w:hAnsi="宋体" w:cs="宋体" w:hint="eastAsia"/>
          <w:sz w:val="24"/>
        </w:rPr>
        <w:t>*</w:t>
      </w:r>
      <w:r w:rsidR="008D42BA" w:rsidRPr="00960F30">
        <w:rPr>
          <w:rFonts w:ascii="宋体" w:eastAsia="宋体" w:hAnsi="宋体" w:cs="宋体" w:hint="eastAsia"/>
          <w:sz w:val="24"/>
        </w:rPr>
        <w:t>*</w:t>
      </w:r>
      <w:r w:rsidR="00B84A15" w:rsidRPr="00960F30">
        <w:rPr>
          <w:rFonts w:ascii="宋体" w:eastAsia="宋体" w:hAnsi="宋体" w:cs="宋体" w:hint="eastAsia"/>
          <w:sz w:val="24"/>
        </w:rPr>
        <w:t>%</w:t>
      </w:r>
      <w:r w:rsidRPr="00960F30">
        <w:rPr>
          <w:rFonts w:ascii="宋体" w:eastAsia="宋体" w:hAnsi="宋体" w:cs="宋体" w:hint="eastAsia"/>
          <w:sz w:val="24"/>
        </w:rPr>
        <w:t>以内</w:t>
      </w:r>
      <w:r w:rsidRPr="00960F30">
        <w:rPr>
          <w:rFonts w:ascii="宋体" w:eastAsia="宋体" w:hAnsi="宋体" w:cs="宋体"/>
          <w:sz w:val="24"/>
        </w:rPr>
        <w:t>,</w:t>
      </w:r>
      <w:r w:rsidRPr="00960F30">
        <w:rPr>
          <w:rFonts w:ascii="宋体" w:eastAsia="宋体" w:hAnsi="宋体" w:cs="宋体" w:hint="eastAsia"/>
          <w:sz w:val="24"/>
        </w:rPr>
        <w:t>由于甲方原因造成的停止而终止合同时，甲方应支付工程款的</w:t>
      </w:r>
      <w:r w:rsidR="00B84A15" w:rsidRPr="00960F30">
        <w:rPr>
          <w:rFonts w:ascii="宋体" w:eastAsia="宋体" w:hAnsi="宋体" w:cs="宋体" w:hint="eastAsia"/>
          <w:sz w:val="24"/>
        </w:rPr>
        <w:t>**%</w:t>
      </w:r>
      <w:r w:rsidRPr="00960F30">
        <w:rPr>
          <w:rFonts w:ascii="宋体" w:eastAsia="宋体" w:hAnsi="宋体" w:cs="宋体" w:hint="eastAsia"/>
          <w:sz w:val="24"/>
        </w:rPr>
        <w:t>；完成的工作量超过</w:t>
      </w:r>
      <w:r w:rsidR="00B84A15" w:rsidRPr="00960F30">
        <w:rPr>
          <w:rFonts w:ascii="宋体" w:eastAsia="宋体" w:hAnsi="宋体" w:cs="宋体" w:hint="eastAsia"/>
          <w:sz w:val="24"/>
        </w:rPr>
        <w:t>*</w:t>
      </w:r>
      <w:r w:rsidR="008D42BA" w:rsidRPr="00960F30">
        <w:rPr>
          <w:rFonts w:ascii="宋体" w:eastAsia="宋体" w:hAnsi="宋体" w:cs="宋体" w:hint="eastAsia"/>
          <w:sz w:val="24"/>
        </w:rPr>
        <w:t>*</w:t>
      </w:r>
      <w:r w:rsidR="00B84A15" w:rsidRPr="00960F30">
        <w:rPr>
          <w:rFonts w:ascii="宋体" w:eastAsia="宋体" w:hAnsi="宋体" w:cs="宋体" w:hint="eastAsia"/>
          <w:sz w:val="24"/>
        </w:rPr>
        <w:t>%</w:t>
      </w:r>
      <w:r w:rsidRPr="00960F30">
        <w:rPr>
          <w:rFonts w:ascii="宋体" w:eastAsia="宋体" w:hAnsi="宋体" w:cs="宋体" w:hint="eastAsia"/>
          <w:sz w:val="24"/>
        </w:rPr>
        <w:t>时，则甲方应按实际工作量结算。</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2</w:t>
      </w:r>
      <w:r w:rsidRPr="00960F30">
        <w:rPr>
          <w:rFonts w:ascii="宋体" w:eastAsia="宋体" w:hAnsi="宋体" w:cs="宋体" w:hint="eastAsia"/>
          <w:sz w:val="24"/>
        </w:rPr>
        <w:t>、当合同签订后，乙方已进入现场测量过程中，由于甲方原因导致测量工作无法继续进行而造成停窝工时，甲方应付给乙方停窝工费，停窝工费每天按本合同约定的工程总价款的</w:t>
      </w:r>
      <w:r w:rsidR="00B84A15" w:rsidRPr="00960F30">
        <w:rPr>
          <w:rFonts w:ascii="宋体" w:eastAsia="宋体" w:hAnsi="宋体" w:cs="宋体" w:hint="eastAsia"/>
          <w:sz w:val="24"/>
        </w:rPr>
        <w:t>**%</w:t>
      </w:r>
      <w:r w:rsidR="008D42BA" w:rsidRPr="00960F30">
        <w:rPr>
          <w:rFonts w:ascii="宋体" w:eastAsia="宋体" w:hAnsi="宋体" w:cs="宋体" w:hint="eastAsia"/>
          <w:sz w:val="24"/>
        </w:rPr>
        <w:t>(或者合同总价款</w:t>
      </w:r>
      <w:r w:rsidR="00B84A15" w:rsidRPr="00960F30">
        <w:rPr>
          <w:rFonts w:ascii="宋体" w:eastAsia="宋体" w:hAnsi="宋体" w:cs="宋体" w:hint="eastAsia"/>
          <w:sz w:val="24"/>
        </w:rPr>
        <w:t>*</w:t>
      </w:r>
      <w:r w:rsidR="008D42BA" w:rsidRPr="00960F30">
        <w:rPr>
          <w:rFonts w:ascii="宋体" w:eastAsia="宋体" w:hAnsi="宋体" w:cs="宋体" w:hint="eastAsia"/>
          <w:sz w:val="24"/>
        </w:rPr>
        <w:t>*%)</w:t>
      </w:r>
      <w:r w:rsidRPr="00960F30">
        <w:rPr>
          <w:rFonts w:ascii="宋体" w:eastAsia="宋体" w:hAnsi="宋体" w:cs="宋体" w:hint="eastAsia"/>
          <w:sz w:val="24"/>
        </w:rPr>
        <w:t>计算，同时工期顺延。</w:t>
      </w:r>
    </w:p>
    <w:p w:rsidR="00741CF1" w:rsidRPr="00960F30" w:rsidRDefault="00741CF1">
      <w:pPr>
        <w:spacing w:line="360" w:lineRule="auto"/>
        <w:jc w:val="left"/>
        <w:rPr>
          <w:rFonts w:ascii="宋体" w:eastAsia="宋体" w:hAnsi="宋体" w:cs="宋体"/>
          <w:sz w:val="24"/>
        </w:rPr>
      </w:pPr>
    </w:p>
    <w:p w:rsidR="00741CF1" w:rsidRPr="00960F30" w:rsidRDefault="008018A3">
      <w:pPr>
        <w:spacing w:line="360" w:lineRule="auto"/>
        <w:jc w:val="left"/>
        <w:rPr>
          <w:rFonts w:ascii="宋体" w:eastAsia="宋体" w:hAnsi="宋体" w:cs="宋体"/>
          <w:sz w:val="24"/>
        </w:rPr>
      </w:pPr>
      <w:r w:rsidRPr="00960F30">
        <w:rPr>
          <w:rFonts w:ascii="宋体" w:eastAsia="宋体" w:hAnsi="宋体" w:cs="宋体" w:hint="eastAsia"/>
          <w:sz w:val="24"/>
        </w:rPr>
        <w:t xml:space="preserve">第十二条 乙方违约责任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1</w:t>
      </w:r>
      <w:r w:rsidRPr="00960F30">
        <w:rPr>
          <w:rFonts w:ascii="宋体" w:eastAsia="宋体" w:hAnsi="宋体" w:cs="宋体" w:hint="eastAsia"/>
          <w:sz w:val="24"/>
        </w:rPr>
        <w:t>、</w:t>
      </w:r>
      <w:r w:rsidR="00EF6577" w:rsidRPr="00960F30">
        <w:rPr>
          <w:rFonts w:ascii="宋体" w:eastAsia="宋体" w:hAnsi="宋体" w:cs="宋体" w:hint="eastAsia"/>
          <w:sz w:val="24"/>
        </w:rPr>
        <w:t>合同生效后，如乙方擅自</w:t>
      </w:r>
      <w:r w:rsidR="00B84A15" w:rsidRPr="00960F30">
        <w:rPr>
          <w:rFonts w:ascii="宋体" w:eastAsia="宋体" w:hAnsi="宋体" w:cs="宋体" w:hint="eastAsia"/>
          <w:sz w:val="24"/>
        </w:rPr>
        <w:t>延期、</w:t>
      </w:r>
      <w:r w:rsidR="00EF6577" w:rsidRPr="00960F30">
        <w:rPr>
          <w:rFonts w:ascii="宋体" w:eastAsia="宋体" w:hAnsi="宋体" w:cs="宋体" w:hint="eastAsia"/>
          <w:sz w:val="24"/>
        </w:rPr>
        <w:t>中途停止或解除合同，乙方应向甲方</w:t>
      </w:r>
      <w:r w:rsidR="00EF6577" w:rsidRPr="00960F30">
        <w:rPr>
          <w:rFonts w:ascii="宋体" w:eastAsia="宋体" w:hAnsi="宋体" w:cs="宋体" w:hint="eastAsia"/>
          <w:bCs/>
          <w:sz w:val="24"/>
        </w:rPr>
        <w:t>返</w:t>
      </w:r>
      <w:r w:rsidR="00EF6577" w:rsidRPr="00960F30">
        <w:rPr>
          <w:rFonts w:ascii="宋体" w:eastAsia="宋体" w:hAnsi="宋体" w:cs="宋体" w:hint="eastAsia"/>
          <w:bCs/>
          <w:sz w:val="24"/>
        </w:rPr>
        <w:lastRenderedPageBreak/>
        <w:t>还已收取的费用</w:t>
      </w:r>
      <w:r w:rsidR="00EF6577" w:rsidRPr="00960F30">
        <w:rPr>
          <w:rFonts w:ascii="宋体" w:eastAsia="宋体" w:hAnsi="宋体" w:cs="宋体" w:hint="eastAsia"/>
          <w:sz w:val="24"/>
        </w:rPr>
        <w:t>并支付相当于工程总价款</w:t>
      </w:r>
      <w:r w:rsidR="00B84A15" w:rsidRPr="00960F30">
        <w:rPr>
          <w:rFonts w:ascii="宋体" w:eastAsia="宋体" w:hAnsi="宋体" w:cs="宋体" w:hint="eastAsia"/>
          <w:sz w:val="24"/>
        </w:rPr>
        <w:t>**%</w:t>
      </w:r>
      <w:r w:rsidR="00EF6577" w:rsidRPr="00960F30">
        <w:rPr>
          <w:rFonts w:ascii="宋体" w:eastAsia="宋体" w:hAnsi="宋体" w:cs="宋体" w:hint="eastAsia"/>
          <w:sz w:val="24"/>
        </w:rPr>
        <w:t>的违约金。</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2</w:t>
      </w:r>
      <w:r w:rsidRPr="00960F30">
        <w:rPr>
          <w:rFonts w:ascii="宋体" w:eastAsia="宋体" w:hAnsi="宋体" w:cs="宋体" w:hint="eastAsia"/>
          <w:sz w:val="24"/>
        </w:rPr>
        <w:t>、乙方未能按合同规定的日期提交测绘成果时，应向甲方赔偿支付拖期损失费，每天的拖期损失费按本合同约定的工程总价款的</w:t>
      </w:r>
      <w:r w:rsidR="00B84A15" w:rsidRPr="00960F30">
        <w:rPr>
          <w:rFonts w:ascii="宋体" w:eastAsia="宋体" w:hAnsi="宋体" w:cs="宋体" w:hint="eastAsia"/>
          <w:sz w:val="24"/>
        </w:rPr>
        <w:t>**</w:t>
      </w:r>
      <w:r w:rsidRPr="00960F30">
        <w:rPr>
          <w:rFonts w:ascii="宋体" w:eastAsia="宋体" w:hAnsi="宋体" w:cs="宋体"/>
          <w:sz w:val="24"/>
        </w:rPr>
        <w:t>%</w:t>
      </w:r>
      <w:r w:rsidRPr="00960F30">
        <w:rPr>
          <w:rFonts w:ascii="宋体" w:eastAsia="宋体" w:hAnsi="宋体" w:cs="宋体" w:hint="eastAsia"/>
          <w:sz w:val="24"/>
        </w:rPr>
        <w:t>计算。因天气、交通、政府行为、甲方提供的资料不准确等客观原因造成的工程拖期，乙方不承担赔偿责任。</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sz w:val="24"/>
        </w:rPr>
        <w:t>3</w:t>
      </w:r>
      <w:r w:rsidRPr="00960F30">
        <w:rPr>
          <w:rFonts w:ascii="宋体" w:eastAsia="宋体" w:hAnsi="宋体" w:cs="宋体" w:hint="eastAsia"/>
          <w:sz w:val="24"/>
        </w:rPr>
        <w:t>、乙方提供的测绘成果质量不合格，乙方应负责无偿给予重测或采取补救措施，以达到质量要求。因测绘成果质量不符合合同约定的要求（甲方提供的图纸资料原因所致的除外）造成甲方损失的，乙方应对因此造成的直接损失负赔偿责任，并承担相应的法律责任（甲方提供的图纸资料原因产生的责任由甲方自己负责）。</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 xml:space="preserve">4、对于甲方提供的图纸和技术资料以及属于甲方的测绘成果，乙方有保密义务，不得向第三人转让。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5、乙方擅自转包本合同标的，否则甲方有权解除合同，</w:t>
      </w:r>
    </w:p>
    <w:p w:rsidR="00741CF1" w:rsidRPr="00960F30" w:rsidRDefault="00741CF1">
      <w:pPr>
        <w:spacing w:line="360" w:lineRule="auto"/>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第十三条 由于不可抗力，致使合同无法履行时，双方应按有关法律规定及时协商处理。</w:t>
      </w:r>
    </w:p>
    <w:p w:rsidR="00741CF1" w:rsidRPr="00960F30" w:rsidRDefault="00741CF1">
      <w:pPr>
        <w:spacing w:line="360" w:lineRule="auto"/>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第十四条 本合同执行过程中的未尽事宜，双方应本着实事求是、友好协商的态度加以解决。双方协商一致的，签订补充协议。补充协议与本合同具有同等效力。</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 xml:space="preserve"> </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第十五条 因合同执行过程中双方发生纠纷，可由双方协商解决，若达不成协议，双方同意就本合同产生的纠纷向东莞市****法院起诉。</w:t>
      </w:r>
    </w:p>
    <w:p w:rsidR="00741CF1" w:rsidRPr="00960F30" w:rsidRDefault="00741CF1">
      <w:pPr>
        <w:spacing w:line="360" w:lineRule="auto"/>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 xml:space="preserve">第十六条 附则 </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1、本合同由双方代表签字，加盖双方公章或合同专用章即生效。全部成果交接完毕、测绘工程结算完成后，本合同终止。</w:t>
      </w:r>
    </w:p>
    <w:p w:rsidR="00741CF1" w:rsidRPr="00960F30" w:rsidRDefault="008018A3">
      <w:pPr>
        <w:spacing w:line="360" w:lineRule="auto"/>
        <w:ind w:firstLineChars="200" w:firstLine="480"/>
        <w:rPr>
          <w:rFonts w:ascii="宋体" w:eastAsia="宋体" w:hAnsi="宋体" w:cs="宋体"/>
          <w:sz w:val="24"/>
        </w:rPr>
      </w:pPr>
      <w:r w:rsidRPr="00960F30">
        <w:rPr>
          <w:rFonts w:ascii="宋体" w:eastAsia="宋体" w:hAnsi="宋体" w:cs="宋体" w:hint="eastAsia"/>
          <w:sz w:val="24"/>
        </w:rPr>
        <w:t>2、本合同一式        份，甲方        份，乙方        份。</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（以下无正文）</w:t>
      </w:r>
    </w:p>
    <w:p w:rsidR="00741CF1" w:rsidRPr="00960F30" w:rsidRDefault="00741CF1">
      <w:pPr>
        <w:spacing w:line="360" w:lineRule="auto"/>
        <w:rPr>
          <w:rFonts w:ascii="宋体" w:eastAsia="宋体" w:hAnsi="宋体" w:cs="宋体"/>
          <w:sz w:val="24"/>
        </w:rPr>
      </w:pPr>
    </w:p>
    <w:p w:rsidR="007519FE" w:rsidRPr="00960F30" w:rsidRDefault="007519FE">
      <w:pPr>
        <w:spacing w:line="360" w:lineRule="auto"/>
        <w:rPr>
          <w:rFonts w:ascii="宋体" w:eastAsia="宋体" w:hAnsi="宋体" w:cs="宋体"/>
          <w:sz w:val="24"/>
        </w:rPr>
      </w:pPr>
    </w:p>
    <w:p w:rsidR="007519FE" w:rsidRPr="00960F30" w:rsidRDefault="007519FE">
      <w:pPr>
        <w:spacing w:line="360" w:lineRule="auto"/>
        <w:rPr>
          <w:rFonts w:ascii="宋体" w:eastAsia="宋体" w:hAnsi="宋体" w:cs="宋体"/>
          <w:sz w:val="24"/>
        </w:rPr>
      </w:pP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甲方名称（盖章）：                       乙方名称（盖章）：</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地    址：                               地    址：</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联 系 人：                               联 系 人：</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电    话：                               电    话：</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开户银行：                               开户银行：</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银行帐号：                               银行帐号：</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法定代表人：                             法定代表人：</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（委托代理人）                          （委托代理人）</w:t>
      </w:r>
    </w:p>
    <w:p w:rsidR="00741CF1" w:rsidRPr="00960F30" w:rsidRDefault="008018A3">
      <w:pPr>
        <w:spacing w:line="360" w:lineRule="auto"/>
        <w:rPr>
          <w:rFonts w:ascii="宋体" w:eastAsia="宋体" w:hAnsi="宋体" w:cs="宋体"/>
          <w:sz w:val="24"/>
        </w:rPr>
      </w:pPr>
      <w:r w:rsidRPr="00960F30">
        <w:rPr>
          <w:rFonts w:ascii="宋体" w:eastAsia="宋体" w:hAnsi="宋体" w:cs="宋体" w:hint="eastAsia"/>
          <w:sz w:val="24"/>
        </w:rPr>
        <w:t>签订日期：                               签订日期：</w:t>
      </w:r>
    </w:p>
    <w:p w:rsidR="00741CF1" w:rsidRPr="00960F30" w:rsidRDefault="00741CF1">
      <w:pPr>
        <w:spacing w:line="360" w:lineRule="auto"/>
        <w:rPr>
          <w:rFonts w:ascii="宋体" w:eastAsia="宋体" w:hAnsi="宋体" w:cs="宋体"/>
          <w:sz w:val="24"/>
        </w:rPr>
      </w:pPr>
    </w:p>
    <w:p w:rsidR="00741CF1" w:rsidRPr="00960F30" w:rsidRDefault="00741CF1">
      <w:pPr>
        <w:spacing w:line="360" w:lineRule="auto"/>
        <w:rPr>
          <w:rFonts w:ascii="宋体" w:eastAsia="宋体" w:hAnsi="宋体" w:cs="宋体"/>
          <w:sz w:val="24"/>
        </w:rPr>
      </w:pPr>
    </w:p>
    <w:sectPr w:rsidR="00741CF1" w:rsidRPr="00960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C5" w:rsidRDefault="00B04BC5" w:rsidP="007519FE">
      <w:r>
        <w:separator/>
      </w:r>
    </w:p>
  </w:endnote>
  <w:endnote w:type="continuationSeparator" w:id="0">
    <w:p w:rsidR="00B04BC5" w:rsidRDefault="00B04BC5" w:rsidP="0075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C5" w:rsidRDefault="00B04BC5" w:rsidP="007519FE">
      <w:r>
        <w:separator/>
      </w:r>
    </w:p>
  </w:footnote>
  <w:footnote w:type="continuationSeparator" w:id="0">
    <w:p w:rsidR="00B04BC5" w:rsidRDefault="00B04BC5" w:rsidP="0075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C8C0"/>
    <w:multiLevelType w:val="singleLevel"/>
    <w:tmpl w:val="3A0FC8C0"/>
    <w:lvl w:ilvl="0">
      <w:start w:val="3"/>
      <w:numFmt w:val="chineseCounting"/>
      <w:suff w:val="space"/>
      <w:lvlText w:val="第%1条"/>
      <w:lvlJc w:val="left"/>
      <w:rPr>
        <w:rFonts w:hint="eastAsia"/>
        <w:color w:val="000000" w:themeColor="text1"/>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qx">
    <w15:presenceInfo w15:providerId="WPS Office" w15:userId="2015057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015A8"/>
    <w:rsid w:val="0000701E"/>
    <w:rsid w:val="0002444E"/>
    <w:rsid w:val="00062B7C"/>
    <w:rsid w:val="00102A02"/>
    <w:rsid w:val="00122277"/>
    <w:rsid w:val="001C013A"/>
    <w:rsid w:val="001C5B2A"/>
    <w:rsid w:val="001D3318"/>
    <w:rsid w:val="00206C08"/>
    <w:rsid w:val="0023615F"/>
    <w:rsid w:val="00296B01"/>
    <w:rsid w:val="002B7B83"/>
    <w:rsid w:val="00324E6F"/>
    <w:rsid w:val="00362B8E"/>
    <w:rsid w:val="00432E66"/>
    <w:rsid w:val="004B2FF8"/>
    <w:rsid w:val="00537D09"/>
    <w:rsid w:val="00542092"/>
    <w:rsid w:val="00564CB1"/>
    <w:rsid w:val="00573EEF"/>
    <w:rsid w:val="005F2DAA"/>
    <w:rsid w:val="006055B7"/>
    <w:rsid w:val="0067274D"/>
    <w:rsid w:val="006D1C15"/>
    <w:rsid w:val="00741CF1"/>
    <w:rsid w:val="007519FE"/>
    <w:rsid w:val="007645DD"/>
    <w:rsid w:val="00796FBF"/>
    <w:rsid w:val="008018A3"/>
    <w:rsid w:val="00887E05"/>
    <w:rsid w:val="008A7AC9"/>
    <w:rsid w:val="008D42BA"/>
    <w:rsid w:val="00960F30"/>
    <w:rsid w:val="009D3674"/>
    <w:rsid w:val="00A4383D"/>
    <w:rsid w:val="00A47251"/>
    <w:rsid w:val="00AD33A5"/>
    <w:rsid w:val="00B04BC5"/>
    <w:rsid w:val="00B84A15"/>
    <w:rsid w:val="00BB00D5"/>
    <w:rsid w:val="00BC0283"/>
    <w:rsid w:val="00BC51CF"/>
    <w:rsid w:val="00C901BF"/>
    <w:rsid w:val="00D2311D"/>
    <w:rsid w:val="00D4354F"/>
    <w:rsid w:val="00D64BEF"/>
    <w:rsid w:val="00DB7221"/>
    <w:rsid w:val="00EF6577"/>
    <w:rsid w:val="00F56FF8"/>
    <w:rsid w:val="00FA30FA"/>
    <w:rsid w:val="01E441DE"/>
    <w:rsid w:val="03940885"/>
    <w:rsid w:val="0D1015A8"/>
    <w:rsid w:val="161E654C"/>
    <w:rsid w:val="1BC743B1"/>
    <w:rsid w:val="2A0C4247"/>
    <w:rsid w:val="540841CD"/>
    <w:rsid w:val="580E1633"/>
    <w:rsid w:val="662E3808"/>
    <w:rsid w:val="77AB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纯文本1"/>
    <w:basedOn w:val="a"/>
    <w:qFormat/>
    <w:rPr>
      <w:rFonts w:ascii="宋体" w:hAnsi="Courier New"/>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纯文本1"/>
    <w:basedOn w:val="a"/>
    <w:qFormat/>
    <w:rPr>
      <w:rFonts w:ascii="宋体" w:hAnsi="Courier New"/>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704</Words>
  <Characters>4015</Characters>
  <Application>Microsoft Office Word</Application>
  <DocSecurity>0</DocSecurity>
  <Lines>33</Lines>
  <Paragraphs>9</Paragraphs>
  <ScaleCrop>false</ScaleCrop>
  <Company>Microsoft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广量测绘</dc:creator>
  <cp:lastModifiedBy>Lenovo</cp:lastModifiedBy>
  <cp:revision>2</cp:revision>
  <cp:lastPrinted>2019-11-30T09:55:00Z</cp:lastPrinted>
  <dcterms:created xsi:type="dcterms:W3CDTF">2021-06-28T01:57:00Z</dcterms:created>
  <dcterms:modified xsi:type="dcterms:W3CDTF">2021-06-28T01:57:00Z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